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942" w:type="dxa"/>
        <w:tblInd w:w="-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567"/>
        <w:gridCol w:w="6521"/>
        <w:gridCol w:w="1701"/>
        <w:gridCol w:w="83"/>
      </w:tblGrid>
      <w:tr w:rsidR="00E0215A" w:rsidRPr="00A84BCB" w14:paraId="7F0E76A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6734804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6429BF24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3096AD62" w14:textId="159E02F6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   </w:t>
            </w:r>
            <w:r>
              <w:br/>
            </w:r>
          </w:p>
        </w:tc>
      </w:tr>
      <w:tr w:rsidR="006F0023" w:rsidRPr="00A84BCB" w14:paraId="147237DE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54BA91A5" w14:textId="4A3E0510" w:rsidR="006F0023" w:rsidRPr="00A84BCB" w:rsidRDefault="2ED14353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1. Specyfikacja wózków s</w:t>
            </w:r>
            <w:r w:rsidR="6D947815" w:rsidRPr="25798709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pecjalistycznych </w:t>
            </w:r>
            <w:r w:rsidRPr="25798709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VNA wraz z osprzętem oraz integracją:</w:t>
            </w:r>
          </w:p>
        </w:tc>
      </w:tr>
      <w:tr w:rsidR="00E0215A" w:rsidRPr="00A84BCB" w14:paraId="3531CDF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34C1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09B8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ilość: 2 sztuki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A43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CE002F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079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3905" w14:textId="03DAB0D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funkcja synchronicznego obracania wideł w korytarzu roboczym,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56C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806CD9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EE3F" w14:textId="243A58FC" w:rsidR="00E0215A" w:rsidRPr="00E56051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 w:rsidRP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C021" w14:textId="615BCB2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obsługa ładunków - palety euro 1200x800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724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74B9AE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C198" w14:textId="29E7A76B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E1F2" w14:textId="6E1BAEB3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indukcyjne prowadzenie,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F92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A4DAD2D" w14:textId="77777777" w:rsidTr="286E6842">
        <w:trPr>
          <w:gridBefore w:val="1"/>
          <w:gridAfter w:val="1"/>
          <w:wBefore w:w="70" w:type="dxa"/>
          <w:wAfter w:w="83" w:type="dxa"/>
          <w:trHeight w:val="9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E595" w14:textId="41CFEE4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6D48" w14:textId="2279920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bateria Li-Ion zapewniającą pracę według poniższego schematu:</w:t>
            </w: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• praca ciągła w godzinach 06:00 – 22:00 (33% jazda, 33% wkładanie towaru na regał, 33% ściąganie palet na posadzkę),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291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89ADDDD" w14:textId="77777777" w:rsidTr="286E6842">
        <w:trPr>
          <w:gridBefore w:val="1"/>
          <w:gridAfter w:val="1"/>
          <w:wBefore w:w="70" w:type="dxa"/>
          <w:wAfter w:w="83" w:type="dxa"/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4EA6" w14:textId="2D36C1ED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EBBA" w14:textId="3F2BE621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przerwy przeznaczone na ładowanie w ramach godzin pracy 06:00 - 22:00, maksymalnie: 10:00 – 30min, 13:30 – 60min, 18:00 – 30min.prostownik z maksymalnym czasem ładowania baterii od 0-100% nie dłuższym niż 3 godziny,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2BF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BDB79B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35BD" w14:textId="128737D5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4DF4" w14:textId="538FDCBE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nośność ładunku min.1000 kg w pełnym zakresie podnoszenia,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6F9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7EFFF5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1CDB" w14:textId="02E6F4DF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C530" w14:textId="51239E8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minimalna wysokość podnoszenia: 8500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B52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50F949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C44E" w14:textId="1673FE2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C42B" w14:textId="723D62D4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maksymalna wysokość wysuniętego masztu: 9800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8BC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2C6AAD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4A3D" w14:textId="0BEAE8F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B06C" w14:textId="3D282C73" w:rsidR="00E0215A" w:rsidRPr="00A84BCB" w:rsidRDefault="7CE57436" w:rsidP="25798709">
            <w:pPr>
              <w:widowControl/>
              <w:suppressAutoHyphens w:val="0"/>
            </w:pPr>
            <w:r w:rsidRPr="286E6842">
              <w:rPr>
                <w:rFonts w:ascii="Calibri" w:eastAsia="Calibri" w:hAnsi="Calibri" w:cs="Calibri"/>
                <w:sz w:val="18"/>
                <w:szCs w:val="18"/>
              </w:rPr>
              <w:t xml:space="preserve">prędkość jazdy (bez ładunku w korytarzu roboczym): </w:t>
            </w:r>
            <w:r w:rsidR="083C246F" w:rsidRPr="286E6842">
              <w:rPr>
                <w:rFonts w:ascii="Calibri" w:eastAsia="Calibri" w:hAnsi="Calibri" w:cs="Calibri"/>
                <w:sz w:val="18"/>
                <w:szCs w:val="18"/>
              </w:rPr>
              <w:t xml:space="preserve">co najmniej </w:t>
            </w:r>
            <w:r w:rsidR="1323C2C8" w:rsidRPr="286E6842"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Pr="286E6842">
              <w:rPr>
                <w:rFonts w:ascii="Calibri" w:eastAsia="Calibri" w:hAnsi="Calibri" w:cs="Calibri"/>
                <w:sz w:val="18"/>
                <w:szCs w:val="18"/>
              </w:rPr>
              <w:t>km/h,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E3C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771E20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F763" w14:textId="4EE9A36B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6AF4" w14:textId="493E1C1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oczekiwana minimalna szybkość podnoszenia (bez ładunku): 0,4</w:t>
            </w:r>
            <w:r w:rsidR="26CD8A55"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7</w:t>
            </w:r>
            <w:r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m/s,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F23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2868B9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119D" w14:textId="506CD098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A387" w14:textId="6EC919F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oczekiwana minimalna szybkość opuszczania (bez ładunku): 0,4</w:t>
            </w:r>
            <w:r w:rsidR="1649F9FC"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5</w:t>
            </w:r>
            <w:r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m/s,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56A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523299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6437" w14:textId="6F2D385B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5556" w14:textId="1CE558B1" w:rsidR="00E0215A" w:rsidRPr="00A84BCB" w:rsidRDefault="18392E0C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maksymalna szerokość korytarza roboczego: 1750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CFC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B2448A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4439" w14:textId="5AA723E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36F7" w14:textId="70B56DF3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maksymalna nawa nawracania: 4400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900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0D6C66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3CD0" w14:textId="4BF4BEDE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9AA1" w14:textId="044EC735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boczne doświetlenie dla operatora,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ECA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59A7942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BA0D" w14:textId="6A4D6F5D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68C2" w14:textId="5DC15F3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kabina dostosowana do kompletacji towarów z kabiny,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85D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2772AB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CB78" w14:textId="620485D2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830C" w14:textId="1E6BF4B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zasilanie pod terminal oraz skaner,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55F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310515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F8B7" w14:textId="156856E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4179" w14:textId="17DB972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dodatkowe gniazdo 12V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934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A96857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B1DA" w14:textId="5038CAD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CEF6" w14:textId="28A5DA8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uchwyt pod kamerę umiejscowiony nad operatorem na konstrukcji kabiny, wraz z wyprowadzeniem podłączenia elektrycznego o napięciu 12V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9A3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820518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E8FD" w14:textId="4E4154E2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2C0B" w14:textId="41C0DFE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kogut,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7ED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4E88C7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5EF8" w14:textId="42B0BD93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091C" w14:textId="4402EB0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x bluespot,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802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F48A04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3833" w14:textId="020D4053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D23F" w14:textId="0C51614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czytnik kart - system zarządzania flotą,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8CE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DFE86A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DE26" w14:textId="541FBDA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122D" w14:textId="28B823E0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kabina wentylowana,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0EE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B8D321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E26E" w14:textId="15BF501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520E" w14:textId="0D15BA18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urządzenie nawigujące z systemem Android </w:t>
            </w:r>
            <w:r w:rsidR="325D83A7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lub równ</w:t>
            </w:r>
            <w:r w:rsidR="7B2A48BF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o</w:t>
            </w:r>
            <w:r w:rsidR="325D83A7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ważnym </w:t>
            </w: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zintegrowane z wózkiem oraz integracja z systemem WMS,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B07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E35AE9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1293" w14:textId="5996DDF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3FEF" w14:textId="5710DB09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 ramach integracji z systemem WMS przeprowadzenie mapowania magazynu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85F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B1CA03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98AB" w14:textId="11E9630D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26AB" w14:textId="103923BD" w:rsidR="25798709" w:rsidRDefault="25798709" w:rsidP="25798709">
            <w:r w:rsidRPr="2579870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system odzyskiwania energii podczas hamowania lub opuszczani</w:t>
            </w:r>
            <w:r w:rsidR="296FEF34" w:rsidRPr="2579870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</w:t>
            </w:r>
            <w:r w:rsidRPr="2579870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masztu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35E1" w14:textId="04A4D435" w:rsidR="00E0215A" w:rsidRPr="0080022E" w:rsidRDefault="7676F003" w:rsidP="25798709">
            <w:pPr>
              <w:spacing w:line="259" w:lineRule="auto"/>
              <w:jc w:val="center"/>
            </w:pPr>
            <w:r w:rsidRPr="25798709">
              <w:rPr>
                <w:rFonts w:ascii="Calibri" w:eastAsia="Calibri" w:hAnsi="Calibri" w:cs="Calibri"/>
                <w:sz w:val="18"/>
                <w:szCs w:val="18"/>
              </w:rPr>
              <w:t>wymagany</w:t>
            </w:r>
          </w:p>
          <w:p w14:paraId="5FA05046" w14:textId="02FC52A8" w:rsidR="00E0215A" w:rsidRPr="0080022E" w:rsidRDefault="00E0215A" w:rsidP="25798709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F0023" w:rsidRPr="00A84BCB" w14:paraId="462C6B7F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0F443185" w14:textId="77777777" w:rsidR="006F0023" w:rsidRPr="00A84BCB" w:rsidRDefault="006F0023" w:rsidP="00302841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Elementy bazowe niezbędne do spełnienia funkcji przez wózki specjalistyczne VNA wraz z osprzętem i integracją:</w:t>
            </w:r>
          </w:p>
        </w:tc>
      </w:tr>
      <w:tr w:rsidR="00E0215A" w:rsidRPr="00A84BCB" w14:paraId="50D5DA3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554D" w14:textId="569D07FE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64CF" w14:textId="533BA8D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dostarczenie oraz   instalacja pętli indukcyjnej do prawidłowego działania wózka VNA zawartego w ofercie,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1A0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C57D6E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6713" w14:textId="29B42B95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029E" w14:textId="32BCC7C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dostarczenie oraz instalacja generatora pętli indukcyjnej do prawidłowego działania wózka VNA zawartego w ofercie,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428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F65629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7D3E" w14:textId="5FB50E40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69D9" w14:textId="014D297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dostarczenie oraz montaż  tagów RFID zainstalowanych w sposób umożliwiający prawidłowe działanie wózka VNA zawartego w ofercie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77C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5FDE43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2BBF" w14:textId="4E503D22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</w:t>
            </w:r>
            <w:r w:rsidR="000D1E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F490" w14:textId="4E443A0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Powyższa ilość elementów wyliczona na podstawie planu regałów będącym załączaniem do specyfikacji,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F84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D6E891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8F86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01D26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1B750ED7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138E6C0B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07A33FB1" w14:textId="77777777" w:rsidR="00E0215A" w:rsidRDefault="00E0215A" w:rsidP="00AF5F72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5380EE15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76CE933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33C63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535D5D2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548DB07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5AB783CB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4D47F649" w14:textId="33F5F09F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6F0023" w:rsidRPr="00A84BCB" w14:paraId="1B5C1CCD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550E2988" w14:textId="77777777" w:rsidR="006F0023" w:rsidRPr="00A84BCB" w:rsidRDefault="006F0023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2. Specyfikacja wózków typu Reach truck:</w:t>
            </w:r>
          </w:p>
        </w:tc>
      </w:tr>
      <w:tr w:rsidR="00E0215A" w:rsidRPr="00A84BCB" w14:paraId="74EB612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F8C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E7F3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ilość: 1 sztuka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203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7E2315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3ED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2.2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6DD5" w14:textId="34EA4B8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minimalna wysokość podnoszenia: 8</w:t>
            </w:r>
            <w:r w:rsidR="00AF5F7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794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9B5E91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EBE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769F" w14:textId="6C54FB9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maksymalna wysokość masztu po złożeniu: 3,</w:t>
            </w:r>
            <w:r w:rsidR="00AF5F7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A81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EC894F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BCB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FDAA" w14:textId="22EE8681" w:rsidR="00E0215A" w:rsidRPr="00A84BCB" w:rsidRDefault="3698E8E7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</w:t>
            </w:r>
            <w:r w:rsidR="00E0215A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dźwig</w:t>
            </w:r>
            <w:r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</w:t>
            </w:r>
            <w:r w:rsidR="1B461F25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minimum</w:t>
            </w:r>
            <w:r w:rsidR="00E0215A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</w:t>
            </w:r>
            <w:r w:rsidR="530776ED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900</w:t>
            </w:r>
            <w:r w:rsidR="13F3C3BA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kg </w:t>
            </w:r>
            <w:r w:rsidR="4D4C52F8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na pełną wysokoś</w:t>
            </w:r>
            <w:r w:rsidR="2F7971B4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ć</w:t>
            </w:r>
            <w:r w:rsidR="4D4C52F8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podnoszenia</w:t>
            </w:r>
            <w:r w:rsidR="13F3C3BA" w:rsidRPr="7CA1562F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260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06F4E02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856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866F" w14:textId="55758C9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wolny skok masztu,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100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087BA9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87A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0534" w14:textId="31EED4A1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pochył wideł z bocznym przesuwem,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9F8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B434CF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DB4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6979" w14:textId="3F6CD969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transportowanych palet: palety euro,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F44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CB0D21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9F7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6C80" w14:textId="6CA3D4A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prędkość jazdy (bez ładunku) – </w:t>
            </w:r>
            <w:r w:rsidR="426EA1EE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co najmniej </w:t>
            </w: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 km/h,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11B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2ED018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C03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6548" w14:textId="60981CF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pomiar wysokości wideł,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70C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EEF6E3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57C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69C8" w14:textId="63701D41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krata ochronna ładunku,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F65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B9A88E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963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97AA" w14:textId="009FC789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system wizyjny z kamerą zamontowany na ramie masztu,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21A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FB25B4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798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5DC6" w14:textId="336AB0C3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kontrola prędkości na zakrętach,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3DD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B89C5F1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DFA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BF22" w14:textId="2FE4AA6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x bluespot,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7C8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6FE3A4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A80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3F7F" w14:textId="4E96676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czytnik kart - system zarządzania flotą,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E51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3A8F2A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CB9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5DD7" w14:textId="1ABD94AA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dodatkowe gniazdo 12V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DB1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488027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32C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FAE0" w14:textId="54F47E1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bateria Li-ion o zasilaniu minimum 48V,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4EC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0E1082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B52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45F2" w14:textId="485B118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minimalna poj. baterii: 400 Ah</w:t>
            </w:r>
            <w:r w:rsidR="00E5605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lub 10 kWh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2D09" w14:textId="1085F375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2CA306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109A" w14:textId="00FDA96F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2.1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C0B6" w14:textId="5485B78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prostownik zapewniający naładowanie baterii od 0-100% w poniżej 3 godz.,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B4A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7EDE18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0EE4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0977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48DA00E8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3035B15E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00110A2C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66CED07C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0BB15563" w14:textId="77777777" w:rsidR="00E56051" w:rsidRPr="00A84BCB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70A9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416FD84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0BF198A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4E797F94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26202CDB" w14:textId="0975518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Warunek</w:t>
            </w:r>
          </w:p>
        </w:tc>
      </w:tr>
      <w:tr w:rsidR="00AF5F72" w:rsidRPr="00A84BCB" w14:paraId="746935E8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1792C3AB" w14:textId="77777777" w:rsidR="00AF5F72" w:rsidRPr="00A84BCB" w:rsidRDefault="00AF5F72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 xml:space="preserve">3. Specyfikacja: wózek elektryczny, niskiego unoszenia ze składaną platformą stojącą operatora </w:t>
            </w:r>
          </w:p>
        </w:tc>
      </w:tr>
      <w:tr w:rsidR="00E0215A" w:rsidRPr="00A84BCB" w14:paraId="6B6AF7F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11C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85E4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ilość: 2szt.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2EB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D7D594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969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7460" w14:textId="1A2B288A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udźwig minimalny: 1,6 tony,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3AB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8997BD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3CC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96BC" w14:textId="5C58927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transportowanych palet: palety euro,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735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71F9EF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FAD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D19F" w14:textId="5D5DFA9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długość wideł: 1150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725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BAB22C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2EB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3.5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C792" w14:textId="2950E51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prędkość jazdy (bez ładunku) – </w:t>
            </w:r>
            <w:r w:rsidR="369D0927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co najmniej </w:t>
            </w:r>
            <w:r w:rsidR="4E786D14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km/h,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028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D2421B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044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F509" w14:textId="3F9C1E38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składana platforma dla operatora,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25C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62E136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496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6E14" w14:textId="06234A5E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boczne pałąki ochronne do zwiększenia bezpieczeństwa operatora podczas jazdy,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D7C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00BDAB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B6A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D78C" w14:textId="34124664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kontrola prędkości na zakrętach,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D62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634BD5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ECF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2403" w14:textId="18A6D03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awaryjny wyłącznik zasilania,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329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200F7D2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730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28D6" w14:textId="0461296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x bluespot,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5F0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C608EC6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0DF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1B3C" w14:textId="555E84BE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czytnik kart - system zarządzania flotą,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C594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2A9CBD1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186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CC10" w14:textId="13A0096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wybór trybu jazdy - wolny / szybki,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2E8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956976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E3C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DEE8" w14:textId="789917F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bateria Li-ion o zasilaniu minimum 24V,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1CE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A27CCD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EE5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26D6" w14:textId="25E5AD9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minimalna pojemność 300Ah</w:t>
            </w:r>
            <w:r w:rsidR="00E5605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lub 5 kWh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CD4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7291F1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A1CF" w14:textId="33652852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3.1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4710" w14:textId="796BE7D5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prostownik zapewniający naładowanie baterii od 0-100% w mniej niż 3 godz.,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E18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8D74BF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3387B" w14:textId="77777777" w:rsidR="00E0215A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2942201B" w14:textId="77777777" w:rsidR="00E56051" w:rsidRDefault="00E56051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062BA180" w14:textId="77777777" w:rsidR="00E56051" w:rsidRDefault="00E56051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603F97FD" w14:textId="77777777" w:rsidR="00E56051" w:rsidRDefault="00E56051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34A9E9C4" w14:textId="77777777" w:rsidR="00E56051" w:rsidRDefault="00E56051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7F9AC969" w14:textId="77777777" w:rsidR="00E56051" w:rsidRPr="00A84BCB" w:rsidRDefault="00E56051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A0E21" w14:textId="77777777" w:rsidR="00E0215A" w:rsidRDefault="00E0215A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52AAAEE7" w14:textId="77777777" w:rsidR="00E56051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439EDC3E" w14:textId="77777777" w:rsidR="00E56051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410341AE" w14:textId="77777777" w:rsidR="00E56051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303F6E28" w14:textId="77777777" w:rsidR="00E56051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702DBE59" w14:textId="77777777" w:rsidR="00E56051" w:rsidRPr="00A84BCB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C4A41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19C7A94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368B0AD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0F2BC375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1CF621D1" w14:textId="72180F14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AF5F72" w:rsidRPr="00A84BCB" w14:paraId="31267E5C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4103281C" w14:textId="77777777" w:rsidR="00AF5F72" w:rsidRPr="00A84BCB" w:rsidRDefault="00AF5F72" w:rsidP="00302841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4. Specyfikacja: elektryczny wózek wysokiego unoszenia ze składaną platformą stojącą operatora </w:t>
            </w:r>
          </w:p>
        </w:tc>
      </w:tr>
      <w:tr w:rsidR="00E0215A" w:rsidRPr="00A84BCB" w14:paraId="1993DE5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9AD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4.1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7158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ilość: 1 sztuka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EFC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8EE3CB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A44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E3E1" w14:textId="36CCA584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udźwig minimalny: 1,6 tony,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1AA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5C0582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875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9B75" w14:textId="36EC61E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minimalna wysokość podnoszenia: 4400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927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D03256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1E8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B772" w14:textId="30E8D965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maksymalna wysokość masztu po złożeniu: 2300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763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31D715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374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CFCE" w14:textId="296CDA1E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udźwig 900kg na pełna wysokość podnoszenia,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E04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D38394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5F2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71DA" w14:textId="0133F8D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wolny skok masztu,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766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F75EAA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82F6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EB7E3" w14:textId="3F2A9CD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transportowanych palet: palety euro,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52D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E19F62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770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A694" w14:textId="6F209B9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długość wideł 1150 mm,.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323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87A9E4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1FE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4.9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7914" w14:textId="745100F3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prędkość jazdy (bez ładunku) –  </w:t>
            </w:r>
            <w:r w:rsidR="745BC3CF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co najmniej </w:t>
            </w:r>
            <w:r w:rsidR="26E51555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km/h,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ADB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4955B96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028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0055" w14:textId="45B72C6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składana platforma dla operatora,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B06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4DE3DA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36A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52A2" w14:textId="528B80E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boczne pałąki ochronne do zwiększenia bezpieczeństwa operatora podczas jazdy,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C4C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BFDEB8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CE9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EDAB" w14:textId="15512875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kontrola prędkości na zakrętach,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9F8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F64BC7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565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E9CF" w14:textId="67702FD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awaryjny wyłącznik zasilania,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4A4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79392F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FA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C8A3" w14:textId="74BC6701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x bluespot,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F87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C5CB24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BA4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BE7" w14:textId="27A7550E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czytnik kart - system zarządzania flotą,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327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CD50A1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9AF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D644" w14:textId="57CFD40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wybór trybu jazdy - wolny / szybki,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E05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3BEE74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C8A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CCB9" w14:textId="4EFF1B51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bateria Li-ion o zasilaniu minimum 24V 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A57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56051" w:rsidRPr="00A84BCB" w14:paraId="53E1311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ECE1" w14:textId="77777777" w:rsidR="00E56051" w:rsidRPr="00A84BCB" w:rsidRDefault="00E56051" w:rsidP="00E56051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4.18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5C43" w14:textId="200E13FF" w:rsidR="00E56051" w:rsidRPr="00A84BCB" w:rsidRDefault="00E56051" w:rsidP="00E56051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minimalna pojemność 300Ah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lub 5 kWh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5F2A" w14:textId="77777777" w:rsidR="00E56051" w:rsidRPr="00A84BCB" w:rsidRDefault="00E56051" w:rsidP="00E56051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5CA8BC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1519" w14:textId="2E71A023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4.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3966" w14:textId="0C23CB7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prostownik zapewniający naładowanie baterii od 0-100% w mniej niż 3 godz.,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C54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D2C732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1A8C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5102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92F49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25127A3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0D4A75C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7C9578F5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0D4E4026" w14:textId="629E6DED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Warunek</w:t>
            </w:r>
          </w:p>
        </w:tc>
      </w:tr>
      <w:tr w:rsidR="00AF5F72" w:rsidRPr="00A84BCB" w14:paraId="5C4F7400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10D52740" w14:textId="65907597" w:rsidR="00AF5F72" w:rsidRPr="00A84BCB" w:rsidRDefault="00AF5F72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5. Specyfikacja: wózek do komisjonowania poziomego (wózek kompletacyjny) wraz z osprzętem oraz integracją</w:t>
            </w:r>
          </w:p>
        </w:tc>
      </w:tr>
      <w:tr w:rsidR="00E0215A" w:rsidRPr="00A84BCB" w14:paraId="518FB99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5B9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7B30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Ilość: 2 sztuki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C28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3FFABC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CD4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7E40" w14:textId="52CB617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udźwig / nośność minimum 1,6 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4C7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C6F9E9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90D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4DB7" w14:textId="5B069A9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transportowanych palet: palety euro,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358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5FA8069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7DA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C962" w14:textId="1B8096C4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długość wideł: 1150 mm,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6F0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481B4E6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6D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9058" w14:textId="35EC5692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prędkość jazdy (bez ładunku) – </w:t>
            </w:r>
            <w:r w:rsidR="1E17E41E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 najmniej</w:t>
            </w: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</w:t>
            </w:r>
            <w:r w:rsidR="2F15C862"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8 </w:t>
            </w:r>
            <w:r w:rsidRPr="286E684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km/h,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4DD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565301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944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2E87" w14:textId="43F372C5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jazda do przodu / do tyłu za pomocą bocznych przycisków na korpusie wózka,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B68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8D4AC3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8AF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EAB6" w14:textId="638BAD8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kontrola prędkości na zakrętach,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139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5372FE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268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F3BF" w14:textId="00A8CAE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x bluespot,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8CA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E976C5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BDA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F46D" w14:textId="0D88548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czytnik kart - system zarządzania flotą,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F95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4CB1922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CD4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FE0C" w14:textId="0493A25F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bateria Li-ion o zasilaniu minimum 24V,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09B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FA2DDB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1CE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4EF8" w14:textId="5882463B" w:rsidR="00E0215A" w:rsidRPr="00A84BCB" w:rsidRDefault="00E56051" w:rsidP="00A84BCB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E56051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minimalna pojemność 300Ah lub 5 kWh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53A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0E78D7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A4A9" w14:textId="0F63BB8C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9BD" w14:textId="57F1FE84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prostownik zapewniający naładowanie baterii od 0-100% w mniej niż 3 godz.,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796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2B5C158" w14:textId="77777777" w:rsidTr="286E6842">
        <w:trPr>
          <w:gridBefore w:val="1"/>
          <w:gridAfter w:val="1"/>
          <w:wBefore w:w="70" w:type="dxa"/>
          <w:wAfter w:w="83" w:type="dxa"/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13C7" w14:textId="308CA92B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5260" w14:textId="77777777" w:rsidR="00E0215A" w:rsidRDefault="00E0215A" w:rsidP="00C85BE8">
            <w:pP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wyposażenie dodatkowe wymagane przy wózku:</w:t>
            </w: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br/>
            </w:r>
          </w:p>
          <w:p w14:paraId="10259DC3" w14:textId="1CB2133D" w:rsidR="00E0215A" w:rsidRDefault="00E0215A" w:rsidP="00C85BE8">
            <w:pPr>
              <w:pStyle w:val="Akapitzlist"/>
              <w:numPr>
                <w:ilvl w:val="0"/>
                <w:numId w:val="4"/>
              </w:numP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waga zintegrowana z widłami wózka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,</w:t>
            </w: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 xml:space="preserve">  </w:t>
            </w:r>
          </w:p>
          <w:p w14:paraId="6C66658B" w14:textId="327A1287" w:rsidR="00E0215A" w:rsidRPr="00C85BE8" w:rsidRDefault="00E0215A" w:rsidP="00C85BE8">
            <w:pPr>
              <w:pStyle w:val="Akapitzlist"/>
              <w:numPr>
                <w:ilvl w:val="0"/>
                <w:numId w:val="4"/>
              </w:numP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łączność bezprzewodowa wagi umożliwiająca stałe połączenie z systemem WMS,</w:t>
            </w:r>
          </w:p>
          <w:p w14:paraId="7BFFC6FB" w14:textId="476F879B" w:rsidR="00E0215A" w:rsidRPr="00C85BE8" w:rsidRDefault="00E0215A" w:rsidP="00C85BE8">
            <w:pPr>
              <w:pStyle w:val="Akapitzlist"/>
              <w:numPr>
                <w:ilvl w:val="0"/>
                <w:numId w:val="4"/>
              </w:numP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 xml:space="preserve">System wagowy wyposażony w rozwiązanie </w:t>
            </w: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Pick by Weight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, gdzie</w:t>
            </w:r>
            <w:r w:rsidRPr="00C85BE8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 xml:space="preserve"> wszystkie istotne informacje o wadze przepływu materiałów są udostępniane w czasie rzeczywistym do systemu WMS.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779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3FE9621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00E5" w14:textId="58A44B06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2650" w14:textId="1A633406" w:rsidR="00E0215A" w:rsidRPr="00A84BCB" w:rsidRDefault="00AF5F72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Zakres ważenia ładunku</w:t>
            </w:r>
            <w:r w:rsidR="00E0215A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- 0 - 1000kg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8BB9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C0BBE7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F4AD" w14:textId="611BA5B3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</w:t>
            </w:r>
            <w:r w:rsidR="00D7236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8165" w14:textId="29E1FEB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Dokładność ważenia</w:t>
            </w:r>
            <w:r w:rsidR="00AF5F7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(podziałka)</w:t>
            </w: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- 0,2kg lub poniżej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AC6C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F1659E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2131" w14:textId="22B2D0A3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lastRenderedPageBreak/>
              <w:t>5.1</w:t>
            </w:r>
            <w:r w:rsidR="00D7236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2A99" w14:textId="22BA78FB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Wyświetlacz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wagi </w:t>
            </w: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LCD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E23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93A8F7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D089" w14:textId="6D8FBA01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5.1</w:t>
            </w:r>
            <w:r w:rsidR="00D7236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EB46" w14:textId="1366A2A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Możliwość pracy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wagi </w:t>
            </w: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 baterii - min 24h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DA4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3DDB33F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647B" w14:textId="4731CD08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5.</w:t>
            </w:r>
            <w:r w:rsidR="00E560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  <w:r w:rsidR="00D7236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8884" w14:textId="54947038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Alarm niskiego poziomu baterii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wagi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14E3" w14:textId="4597BA24" w:rsidR="00E0215A" w:rsidRPr="0080022E" w:rsidRDefault="10FECEEF" w:rsidP="286E6842">
            <w:pPr>
              <w:widowControl/>
              <w:spacing w:line="259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52DB2E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ABC1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BCAE1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22AD50E6" w14:textId="77777777" w:rsidR="006C6C13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5CAD516F" w14:textId="77777777" w:rsidR="006C6C13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05BEC0F6" w14:textId="77777777" w:rsidR="006C6C13" w:rsidRPr="00A84BCB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D417D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200B804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39E23F7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37AA0C21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11A01B8B" w14:textId="23D1B9F1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AF5F72" w:rsidRPr="00A84BCB" w14:paraId="2F8DDD8A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5DF588CC" w14:textId="083AECAA" w:rsidR="00AF5F72" w:rsidRPr="00A84BCB" w:rsidRDefault="00AF5F72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. </w:t>
            </w:r>
            <w:r w:rsidR="006C6C1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Bezpieczeństwo</w:t>
            </w:r>
          </w:p>
        </w:tc>
      </w:tr>
      <w:tr w:rsidR="00E0215A" w:rsidRPr="00A84BCB" w14:paraId="6E9C602B" w14:textId="77777777" w:rsidTr="286E6842">
        <w:trPr>
          <w:gridBefore w:val="1"/>
          <w:gridAfter w:val="1"/>
          <w:wBefore w:w="70" w:type="dxa"/>
          <w:wAfter w:w="83" w:type="dxa"/>
          <w:trHeight w:val="1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417C" w14:textId="5BEDAB52" w:rsidR="00E0215A" w:rsidRPr="00A84BCB" w:rsidRDefault="00AF5F72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2642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Urządzenia powinny być zaprojektowane oraz wykonane w sposób zapewniający bezpieczną oraz ergonomiczną pracę wykonane zgodnie z postanowieniami Dyrektywy Maszynowej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A7B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E8A6379" w14:textId="77777777" w:rsidTr="286E6842">
        <w:trPr>
          <w:gridBefore w:val="1"/>
          <w:gridAfter w:val="1"/>
          <w:wBefore w:w="70" w:type="dxa"/>
          <w:wAfter w:w="83" w:type="dxa"/>
          <w:trHeight w:val="16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3402" w14:textId="6CF336E0" w:rsidR="00E0215A" w:rsidRPr="00A84BCB" w:rsidRDefault="00AF5F72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D0DF" w14:textId="61A46BAC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Urządzenia powinny posiadać oznaczenie CE– budowa urządzeń oraz ich wyposażenie muszą spełniać obowiązujące normy UE. Deklaracja zgodności wystawiona na całość jako maszynę. Instrukcja obsługi oraz deklaracja zgodności w j. polskim i oryginalnym (jeżeli nie będzie to j. polski). Dokumentacja w formie papierowej lub elektronicznej.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D1EF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B1C666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6F26D" w14:textId="3F1D8BBA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5724D" w14:textId="77777777" w:rsidR="006C6C13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791715BB" w14:textId="77777777" w:rsidR="006C6C13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22B4A646" w14:textId="77777777" w:rsidR="006C6C13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215EEE6E" w14:textId="77777777" w:rsidR="006C6C13" w:rsidRPr="00A84BCB" w:rsidRDefault="006C6C13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DB997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1A74C887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3170AB87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4A7119CE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6FF7E3C7" w14:textId="33077B6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AF5F72" w:rsidRPr="00A84BCB" w14:paraId="10EF5795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0E9F50E7" w14:textId="12026680" w:rsidR="00AF5F72" w:rsidRPr="00A84BCB" w:rsidRDefault="00AF5F72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bookmarkStart w:id="0" w:name="_Hlk162261846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Wymagania dla całej floty wózków będące przedmiotem zamówienia</w:t>
            </w:r>
          </w:p>
        </w:tc>
      </w:tr>
      <w:bookmarkEnd w:id="0"/>
      <w:tr w:rsidR="00E0215A" w:rsidRPr="00A84BCB" w14:paraId="54B2F6D1" w14:textId="77777777" w:rsidTr="286E6842">
        <w:trPr>
          <w:gridBefore w:val="1"/>
          <w:gridAfter w:val="1"/>
          <w:wBefore w:w="70" w:type="dxa"/>
          <w:wAfter w:w="83" w:type="dxa"/>
          <w:trHeight w:val="5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B3AB" w14:textId="7CC7568C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26BAF" w14:textId="66D99EF0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Zakres pracy urządzeń - Temperatura 15-25°C.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D3C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8915456" w14:textId="77777777" w:rsidTr="286E6842">
        <w:trPr>
          <w:gridBefore w:val="1"/>
          <w:gridAfter w:val="1"/>
          <w:wBefore w:w="70" w:type="dxa"/>
          <w:wAfter w:w="83" w:type="dxa"/>
          <w:trHeight w:val="5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A4BD" w14:textId="508FB6A1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C752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Tryb pracy wózków: 24h/dobę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548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7CA1562F" w14:paraId="6832BF97" w14:textId="77777777" w:rsidTr="286E6842">
        <w:trPr>
          <w:gridBefore w:val="1"/>
          <w:gridAfter w:val="1"/>
          <w:wBefore w:w="70" w:type="dxa"/>
          <w:wAfter w:w="83" w:type="dxa"/>
          <w:trHeight w:val="5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F960" w14:textId="707A51E3" w:rsidR="40D91FF7" w:rsidRDefault="40D91FF7" w:rsidP="7CA1562F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7CA1562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7,3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8D13" w14:textId="428B8FA9" w:rsidR="402EEA3E" w:rsidRDefault="402EEA3E" w:rsidP="7CA1562F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System skomputeryzowany lub platforma on-line dająca wgląd we wszystk</w:t>
            </w:r>
            <w:r w:rsidR="5B5CF2D4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i</w:t>
            </w:r>
            <w:r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e istotne dane dotyczące urządzeń będących przedmiotem przetargu w jednej aplikacji, która umożliwia przejrzysty dostęp do wszystkich informacji dotyczących wózków i akumulatorów Li-ion w trybie rzeczywistym.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726B" w14:textId="77777777" w:rsidR="402EEA3E" w:rsidRDefault="402EEA3E" w:rsidP="7CA1562F">
            <w:pPr>
              <w:widowControl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7CA1562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wymagany</w:t>
            </w:r>
          </w:p>
          <w:p w14:paraId="73E0CBD4" w14:textId="05E25261" w:rsidR="7CA1562F" w:rsidRDefault="7CA1562F" w:rsidP="7CA1562F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215A" w:rsidRPr="00A84BCB" w14:paraId="353D9E1E" w14:textId="77777777" w:rsidTr="286E6842">
        <w:trPr>
          <w:gridBefore w:val="1"/>
          <w:gridAfter w:val="1"/>
          <w:wBefore w:w="70" w:type="dxa"/>
          <w:wAfter w:w="83" w:type="dxa"/>
          <w:trHeight w:val="4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262F" w14:textId="4115FE67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7CA1562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7.</w:t>
            </w:r>
            <w:r w:rsidR="2CEC2DB8" w:rsidRPr="7CA1562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A2BA" w14:textId="7E291DBA" w:rsidR="00E0215A" w:rsidRPr="00A84BCB" w:rsidRDefault="4D625175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7CA1562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System skomputeryzowany lub platforma on-line umożliwiająca zarządzania danymi wózków, operatorów, technologiami diagnostycznymi monitorującymi pobór enegri akumulatorów wraz cyklami ładowania i pracy bateri Li-ion. Informacje te mogą być edytowane i rozszerzane przez użytkownika.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A89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6C6C13" w:rsidRPr="00A84BCB" w14:paraId="2DB3BEAB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DB2E4B" w14:textId="77777777" w:rsidR="006C6C13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BCD0149" w14:textId="77777777" w:rsidR="006C6C13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742A80A" w14:textId="77777777" w:rsidR="006C6C13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53AD886" w14:textId="77777777" w:rsidR="006C6C13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9159EF" w14:textId="77777777" w:rsidR="006C6C13" w:rsidRPr="00A84BCB" w:rsidRDefault="006C6C13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33E3B7" w14:textId="77777777" w:rsidR="006C6C13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E0215A" w:rsidRPr="00A84BCB" w14:paraId="47E530B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6C722E7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736DAF05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51E055B7" w14:textId="12EB86FE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Warunek</w:t>
            </w:r>
          </w:p>
        </w:tc>
      </w:tr>
      <w:tr w:rsidR="006C6C13" w:rsidRPr="00A84BCB" w14:paraId="32438C3C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670B297D" w14:textId="263B53B1" w:rsidR="006C6C13" w:rsidRPr="00A84BCB" w:rsidRDefault="006C6C13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8. Transport i Montaż</w:t>
            </w:r>
          </w:p>
        </w:tc>
      </w:tr>
      <w:tr w:rsidR="00E0215A" w:rsidRPr="00A84BCB" w14:paraId="23BE993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B73E3" w14:textId="5DA60DB2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9B245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Transport wózków wraz wszystkimi elementami składowymi po stronie dostawcy.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8BCA2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B60953F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83036" w14:textId="2D63AF78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E7D07" w14:textId="1E61CDA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62F35D9D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Rozładunek oraz montaż po stornie dostawcy</w:t>
            </w:r>
            <w:r w:rsidR="01076479" w:rsidRPr="62F35D9D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w miejscu realizacji inwestycji tj. Sosnowiec 30, </w:t>
            </w:r>
            <w:r w:rsidR="48968865" w:rsidRPr="62F35D9D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95-010 Stryków.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F679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04D19CE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A5DCA" w14:textId="53FEEC29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CE84B" w14:textId="42EC8CC9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Ubezpieczenie w transporcie oraz w czasie rozładunku po stronie dostawcy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8844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07D37F6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DAB99" w14:textId="008AD46D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2D10AF" w14:textId="0E6442CA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Szkolenie zapewnia dostawca w ramach umowy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5C60B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BFE80F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AD30" w14:textId="5C175C55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D596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Dostawy oraz montaż sprzętu realizowane w godzinach 08:00 - 18:00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E2D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1866CD0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2C5F1" w14:textId="77777777" w:rsidR="00E0215A" w:rsidRDefault="00E0215A" w:rsidP="00D04BD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14E4E302" w14:textId="77777777" w:rsidR="00E0215A" w:rsidRDefault="00E0215A" w:rsidP="00D04BD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1F3CFEFE" w14:textId="77777777" w:rsidR="00E0215A" w:rsidRDefault="00E0215A" w:rsidP="00D04BD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0DA72D20" w14:textId="09C0FEE6" w:rsidR="00E0215A" w:rsidRPr="00A84BCB" w:rsidRDefault="00E0215A" w:rsidP="00D04BD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AD57A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C93A5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E0215A" w:rsidRPr="00A84BCB" w14:paraId="7C917048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2A12FD6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358F493B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54F931DA" w14:textId="3C2A4723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6C6C13" w:rsidRPr="00A84BCB" w14:paraId="32FD3E39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4E3A7091" w14:textId="725B4ACF" w:rsidR="006C6C13" w:rsidRPr="00A84BCB" w:rsidRDefault="006C6C13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9. Gwarancja oraz Serwis</w:t>
            </w:r>
          </w:p>
        </w:tc>
      </w:tr>
      <w:tr w:rsidR="00E0215A" w:rsidRPr="00A84BCB" w14:paraId="4558C98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7F27" w14:textId="7B0DFADC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E4E4" w14:textId="487054DA" w:rsidR="00E0215A" w:rsidRPr="00A84BCB" w:rsidRDefault="562A4F24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G</w:t>
            </w:r>
            <w:r w:rsidR="18392E0C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warancja</w:t>
            </w:r>
            <w:r w:rsidR="71215C10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(bez akumulatorów)</w:t>
            </w:r>
            <w:r w:rsidR="18392E0C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: 24 mc. bez limitu </w:t>
            </w: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motogodzin</w:t>
            </w:r>
            <w:r w:rsidR="18392E0C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od daty odbioru </w:t>
            </w: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urządzeń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E40E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A6C36" w:rsidRPr="00A84BCB" w14:paraId="1634105E" w14:textId="77777777" w:rsidTr="286E6842">
        <w:trPr>
          <w:gridBefore w:val="1"/>
          <w:gridAfter w:val="1"/>
          <w:wBefore w:w="70" w:type="dxa"/>
          <w:wAfter w:w="83" w:type="dxa"/>
          <w:trHeight w:val="8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29FFC" w14:textId="44DF5C83" w:rsidR="00EA6C36" w:rsidRDefault="00EA6C36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9.2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772A" w14:textId="3CF7ECFF" w:rsidR="00EA6C36" w:rsidRPr="00A84BCB" w:rsidRDefault="562A4F24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Gwarancja</w:t>
            </w:r>
            <w:r w:rsidR="060A20F4"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(bez akumulatorów)</w:t>
            </w:r>
            <w:r w:rsidR="579ECAF2"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  <w:r w:rsidRPr="3F18B34F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minimum 27 mc. bez limitu motogodzin od daty odbioru urządzeń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6052" w14:textId="11ED837F" w:rsidR="00EA6C36" w:rsidRPr="00EA6C36" w:rsidRDefault="00EA6C36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A6C3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opcjonalny</w:t>
            </w:r>
          </w:p>
        </w:tc>
      </w:tr>
      <w:tr w:rsidR="25798709" w14:paraId="11F42283" w14:textId="77777777" w:rsidTr="286E6842">
        <w:trPr>
          <w:gridBefore w:val="1"/>
          <w:gridAfter w:val="1"/>
          <w:wBefore w:w="70" w:type="dxa"/>
          <w:wAfter w:w="83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0DCAB8" w14:textId="0AC533F3" w:rsidR="67676AA1" w:rsidRDefault="67676AA1" w:rsidP="25798709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9.3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9243" w14:textId="63200CB0" w:rsidR="7CA96870" w:rsidRDefault="7CA96870" w:rsidP="25798709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Gwarancja na akumulatory:</w:t>
            </w:r>
            <w:r w:rsidR="43187235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minimum </w:t>
            </w:r>
            <w:r w:rsidR="5565ED97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60 mc.</w:t>
            </w:r>
            <w:r w:rsidR="43187235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lub 5000</w:t>
            </w:r>
            <w:r w:rsidR="3A28DAB7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cykli lub 5000</w:t>
            </w:r>
            <w:r w:rsidR="43187235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39C04499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motogodzin</w:t>
            </w:r>
            <w:r w:rsidR="43187235" w:rsidRPr="781D32D6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, w zależności co nastąpi wcześniej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DB69" w14:textId="77777777" w:rsidR="7CA96870" w:rsidRDefault="7CA96870" w:rsidP="25798709">
            <w:pPr>
              <w:widowControl/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wymagany</w:t>
            </w:r>
          </w:p>
          <w:p w14:paraId="0CC85F52" w14:textId="7549BE93" w:rsidR="25798709" w:rsidRDefault="25798709" w:rsidP="25798709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25798709" w14:paraId="4FC8EFF8" w14:textId="77777777" w:rsidTr="286E6842">
        <w:trPr>
          <w:gridBefore w:val="1"/>
          <w:gridAfter w:val="1"/>
          <w:wBefore w:w="70" w:type="dxa"/>
          <w:wAfter w:w="83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29C845" w14:textId="1BD9742B" w:rsidR="67676AA1" w:rsidRDefault="67676AA1" w:rsidP="25798709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9.4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FD7C" w14:textId="7455D534" w:rsidR="3A7D0AC8" w:rsidRDefault="3A7D0AC8" w:rsidP="25798709">
            <w:pP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Gwarancja na akumulatory: minimum </w:t>
            </w:r>
            <w:r w:rsidR="104A3ECA"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60 mc.</w:t>
            </w: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57995A2"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bez ograniczenia </w:t>
            </w:r>
            <w:r w:rsidR="3AC216EB"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ilości motogodzin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479A" w14:textId="11ED837F" w:rsidR="280A0D95" w:rsidRDefault="280A0D95" w:rsidP="25798709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opcjonalny</w:t>
            </w:r>
          </w:p>
          <w:p w14:paraId="5AB60572" w14:textId="4666374B" w:rsidR="25798709" w:rsidRDefault="25798709" w:rsidP="25798709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215A" w:rsidRPr="00A84BCB" w14:paraId="6973CEA2" w14:textId="77777777" w:rsidTr="286E6842">
        <w:trPr>
          <w:gridBefore w:val="1"/>
          <w:gridAfter w:val="1"/>
          <w:wBefore w:w="70" w:type="dxa"/>
          <w:wAfter w:w="83" w:type="dxa"/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7ADC2" w14:textId="34756633" w:rsidR="00E0215A" w:rsidRPr="00A84BCB" w:rsidRDefault="755B456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9.</w:t>
            </w:r>
            <w:r w:rsidR="7A7DC4B7"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DF64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Zamawiający może dokonać zgłoszenia incydentu w systemie, co najmniej telefonicznie lub pisemnie na formularzu przesyłanym za pomocą poczty elektronicznej. Zasady zgłaszania incydentów w systemie zostaną określone w pisemnej umowie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D92A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D72365" w:rsidRPr="00A84BCB" w14:paraId="2E3B02AE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1171" w14:textId="2CF3751C" w:rsidR="00D72365" w:rsidRPr="00A84BCB" w:rsidRDefault="00D72365" w:rsidP="00D7236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9.6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E7CD" w14:textId="48EB3DA4" w:rsidR="00D72365" w:rsidRPr="00A84BCB" w:rsidRDefault="00D72365" w:rsidP="00D72365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Serwis: czas rozpoczęcia naprawy usterki w miejscu dostawy Urządzeń, maksymalnie 12 godzin roboczych liczonych jako suma liczby godzin w zakresie od 8.00 do 16.00 w dni robocze od momentu zgłoszenia usterki. Usterki zgłasza się w godzinach od 8.00 do 16.00 w dni robocze. Dni robocze rozumiane jako dni od poniedziałku do piątku, z wyłączeniem dni ustawowo wolnych od pracy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95D1" w14:textId="77777777" w:rsidR="00D72365" w:rsidRPr="00A84BCB" w:rsidRDefault="00D72365" w:rsidP="00D7236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D72365" w:rsidRPr="00A84BCB" w14:paraId="379CCD6A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8B41" w14:textId="5E457247" w:rsidR="00D72365" w:rsidRPr="00A84BCB" w:rsidRDefault="00D72365" w:rsidP="00D7236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9.7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FF61" w14:textId="744947EE" w:rsidR="00D72365" w:rsidRPr="00A84BCB" w:rsidRDefault="00D72365" w:rsidP="00D72365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Serwis: czas rozpoczęcia naprawy usterki w miejscu dostawy Urządzeń, maksymalnie 6 godzin roboczych liczonych jako suma liczby godzin w zakresie od 8.00 do 16.00 w dni robocze od momentu zgłoszenia usterki. Usterki zgłasza się w godzinach od 8.00 do 16.00 w dni robocze. Dni robocze rozumiane jako dni od poniedziałku do piątku, z wyłączeniem dni ustawowo wolnych od pracy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D9A5" w14:textId="77777777" w:rsidR="00D72365" w:rsidRPr="0080022E" w:rsidRDefault="00D72365" w:rsidP="00D7236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</w:pPr>
            <w:r w:rsidRPr="008002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opcjonalny</w:t>
            </w:r>
          </w:p>
        </w:tc>
      </w:tr>
      <w:tr w:rsidR="00D72365" w:rsidRPr="00A84BCB" w14:paraId="1CBF49A6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31C1" w14:textId="2A05685E" w:rsidR="00D72365" w:rsidRPr="00A84BCB" w:rsidRDefault="00D72365" w:rsidP="00D7236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9.8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6F37" w14:textId="13B37BB7" w:rsidR="00D72365" w:rsidRPr="00A84BCB" w:rsidRDefault="00D72365" w:rsidP="00D72365">
            <w:pPr>
              <w:widowControl/>
              <w:suppressAutoHyphens w:val="0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przypadku awarii wyłączającej wózek z użycia na dłużej niż 14 dni roboczych zapewnienie wózka zastępczego w ramach gwarancji w ciągu 24 godzin od zdiagnozowania usterki, której naprawa przewidywana jest na dłużej niż 14 dni roboczych.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49FF" w14:textId="66E8953F" w:rsidR="00D72365" w:rsidRPr="00D04BD3" w:rsidRDefault="00D72365" w:rsidP="00D7236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002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pl-PL"/>
              </w:rPr>
              <w:t>opcjonalny</w:t>
            </w:r>
          </w:p>
        </w:tc>
      </w:tr>
      <w:tr w:rsidR="00E0215A" w:rsidRPr="00A84BCB" w14:paraId="39854C34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5DEC4" w14:textId="77777777" w:rsidR="00E0215A" w:rsidRDefault="00E0215A" w:rsidP="00D04BD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  <w:p w14:paraId="717928E3" w14:textId="77777777" w:rsidR="00E0215A" w:rsidRPr="00A84BCB" w:rsidRDefault="00E0215A" w:rsidP="00D04BD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02A77" w14:textId="77777777" w:rsidR="00E0215A" w:rsidRDefault="00E0215A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0AB53166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5B6012D5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3999A5A7" w14:textId="77777777" w:rsidR="00E56051" w:rsidRDefault="00E56051" w:rsidP="00A84BCB">
            <w:pPr>
              <w:widowControl/>
              <w:suppressAutoHyphens w:val="0"/>
              <w:jc w:val="center"/>
              <w:rPr>
                <w:rFonts w:eastAsia="Times New Roman"/>
                <w:sz w:val="20"/>
                <w:lang w:eastAsia="pl-PL"/>
              </w:rPr>
            </w:pPr>
          </w:p>
          <w:p w14:paraId="61AB8500" w14:textId="77777777" w:rsidR="00E56051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  <w:p w14:paraId="50228686" w14:textId="77777777" w:rsidR="00E56051" w:rsidRPr="00A84BCB" w:rsidRDefault="00E56051" w:rsidP="00E56051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F9879" w14:textId="77777777" w:rsidR="00E0215A" w:rsidRPr="00A84BCB" w:rsidRDefault="00E0215A" w:rsidP="00A84BCB">
            <w:pPr>
              <w:widowControl/>
              <w:suppressAutoHyphens w:val="0"/>
              <w:rPr>
                <w:rFonts w:eastAsia="Times New Roman"/>
                <w:sz w:val="20"/>
                <w:lang w:eastAsia="pl-PL"/>
              </w:rPr>
            </w:pPr>
          </w:p>
        </w:tc>
      </w:tr>
      <w:tr w:rsidR="00E0215A" w:rsidRPr="00A84BCB" w14:paraId="5E4697F2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46156B30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3EBDD8E5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14369579" w14:textId="0E4BBFF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6C6C13" w:rsidRPr="00A84BCB" w14:paraId="14386A88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14E0EEDE" w14:textId="33BEFE03" w:rsidR="006C6C13" w:rsidRPr="00A84BCB" w:rsidRDefault="006C6C13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Wymagane dokumenty</w:t>
            </w:r>
          </w:p>
        </w:tc>
      </w:tr>
      <w:tr w:rsidR="00E0215A" w:rsidRPr="00A84BCB" w14:paraId="18A5C1F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FF60E" w14:textId="7478621F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5A72" w14:textId="541E7AAE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Instrukcja obsługi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7558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92FA1CC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F930D" w14:textId="05E45B14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1D89" w14:textId="77777777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Dokumentacja dla Urzędu Dozoru Technicznego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D301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6CC3C85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00ED" w14:textId="1DD5A68F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5AA3" w14:textId="0B102B98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>deklaracja zgodności CE</w:t>
            </w:r>
            <w:r w:rsidR="57AC6A15"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178D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2A45B440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58FF" w14:textId="37E1F0EC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E45C" w14:textId="7139CFA5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Specyfikacja interfejsu oprogramowania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8054" w14:textId="7A96E238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4DD0731D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D703" w14:textId="1A271983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287B4" w14:textId="0BB4D7FD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Raport z konfiguracji systemu uwzględniający konfiguracje i integrację z pozostałymi systemami Zamawiającego (WMS)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B05F" w14:textId="097183F2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71EDFC73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384F" w14:textId="186C8C46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F342" w14:textId="1DE05B46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286E6842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pl-PL"/>
              </w:rPr>
              <w:t xml:space="preserve">Dokumentacja specyfikująca zakres zmian mogący mieć wpływ na integracje oprogramowania z pozostałymi systemami Zamawiającego (WMS)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0C88" w14:textId="62DF894B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E0215A" w:rsidRPr="00A84BCB" w14:paraId="5FE02975" w14:textId="77777777" w:rsidTr="286E6842">
        <w:trPr>
          <w:gridBefore w:val="1"/>
          <w:gridAfter w:val="1"/>
          <w:wBefore w:w="70" w:type="dxa"/>
          <w:wAfter w:w="83" w:type="dxa"/>
          <w:trHeight w:val="7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8B67" w14:textId="4D3BB137" w:rsidR="00E0215A" w:rsidRPr="00A84BCB" w:rsidRDefault="006C6C13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10.</w:t>
            </w:r>
            <w:r w:rsidR="00E0215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AC63" w14:textId="52D93674" w:rsidR="00E0215A" w:rsidRPr="00A84BCB" w:rsidRDefault="00E0215A" w:rsidP="00A84BCB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książka gwarancyjna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0DC3" w14:textId="77777777" w:rsidR="00E0215A" w:rsidRPr="00A84BCB" w:rsidRDefault="00E0215A" w:rsidP="00A84BCB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</w:tbl>
    <w:p w14:paraId="550421A8" w14:textId="77777777" w:rsidR="00A76994" w:rsidRDefault="00A76994"/>
    <w:p w14:paraId="5EAD5BB0" w14:textId="77777777" w:rsidR="006C6C13" w:rsidRDefault="006C6C13"/>
    <w:p w14:paraId="43D671B6" w14:textId="781F9F62" w:rsidR="00A76994" w:rsidRDefault="00A76994"/>
    <w:tbl>
      <w:tblPr>
        <w:tblW w:w="8942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562"/>
        <w:gridCol w:w="6521"/>
        <w:gridCol w:w="1701"/>
        <w:gridCol w:w="83"/>
      </w:tblGrid>
      <w:tr w:rsidR="006C6C13" w:rsidRPr="00A84BCB" w14:paraId="54664598" w14:textId="77777777" w:rsidTr="286E6842">
        <w:trPr>
          <w:gridBefore w:val="1"/>
          <w:gridAfter w:val="1"/>
          <w:wBefore w:w="75" w:type="dxa"/>
          <w:wAfter w:w="83" w:type="dxa"/>
          <w:trHeight w:val="7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2DF7F592" w14:textId="77777777" w:rsidR="006C6C13" w:rsidRPr="00A84BCB" w:rsidRDefault="006C6C13" w:rsidP="009920A6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noWrap/>
            <w:vAlign w:val="center"/>
            <w:hideMark/>
          </w:tcPr>
          <w:p w14:paraId="1C94A0C2" w14:textId="77777777" w:rsidR="006C6C13" w:rsidRPr="00A84BCB" w:rsidRDefault="006C6C13" w:rsidP="009920A6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Opis wymagania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CE4"/>
            <w:vAlign w:val="center"/>
            <w:hideMark/>
          </w:tcPr>
          <w:p w14:paraId="0CE7E73B" w14:textId="066516ED" w:rsidR="006C6C13" w:rsidRPr="00A84BCB" w:rsidRDefault="006C6C13" w:rsidP="009920A6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3F18B34F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Warunek </w:t>
            </w:r>
          </w:p>
        </w:tc>
      </w:tr>
      <w:tr w:rsidR="006C6C13" w:rsidRPr="00A84BCB" w14:paraId="717C297E" w14:textId="77777777" w:rsidTr="286E6842">
        <w:trPr>
          <w:trHeight w:val="702"/>
        </w:trPr>
        <w:tc>
          <w:tcPr>
            <w:tcW w:w="8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  <w:hideMark/>
          </w:tcPr>
          <w:p w14:paraId="57C9BD9E" w14:textId="2DCEA4AA" w:rsidR="006C6C13" w:rsidRPr="00A84BCB" w:rsidRDefault="006C6C13" w:rsidP="0030284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11</w:t>
            </w:r>
            <w:r w:rsidRPr="00A84B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Wymagania Jakościowe</w:t>
            </w:r>
          </w:p>
        </w:tc>
      </w:tr>
      <w:tr w:rsidR="006C6C13" w:rsidRPr="00A84BCB" w14:paraId="02F6E081" w14:textId="77777777" w:rsidTr="286E6842">
        <w:trPr>
          <w:gridBefore w:val="1"/>
          <w:gridAfter w:val="1"/>
          <w:wBefore w:w="75" w:type="dxa"/>
          <w:wAfter w:w="83" w:type="dxa"/>
          <w:trHeight w:val="114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ACCF" w14:textId="67DBF29D" w:rsidR="006C6C13" w:rsidRPr="00A76994" w:rsidRDefault="006C6C13" w:rsidP="00A76994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11.</w:t>
            </w:r>
            <w:r w:rsidRPr="00A7699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01430" w14:textId="77777777" w:rsidR="006C6C13" w:rsidRDefault="006C6C13" w:rsidP="006C6C13">
            <w:pPr>
              <w:widowControl/>
              <w:suppressAutoHyphens w:val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05A842E" w14:textId="39C9A30D" w:rsidR="006C6C13" w:rsidRPr="00A76994" w:rsidRDefault="006C6C13" w:rsidP="006C6C13">
            <w:pPr>
              <w:widowControl/>
              <w:suppressAutoHyphens w:val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 w:rsidRPr="00A76994">
              <w:rPr>
                <w:rFonts w:asciiTheme="minorHAnsi" w:hAnsiTheme="minorHAnsi" w:cstheme="minorHAnsi"/>
                <w:sz w:val="18"/>
                <w:szCs w:val="18"/>
              </w:rPr>
              <w:t>Wykonawca posiada odpowiedni sprzęt, procedury, wiedzę i doświadczenie oraz personel pozwalające na wykonywanie prac</w:t>
            </w:r>
            <w:r w:rsidR="000D1E51">
              <w:rPr>
                <w:rFonts w:asciiTheme="minorHAnsi" w:hAnsiTheme="minorHAnsi" w:cstheme="minorHAnsi"/>
                <w:sz w:val="18"/>
                <w:szCs w:val="18"/>
              </w:rPr>
              <w:t xml:space="preserve"> w ramach umowy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794E" w14:textId="77777777" w:rsidR="006C6C13" w:rsidRPr="00A76994" w:rsidRDefault="006C6C13" w:rsidP="00A76994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 w:rsidRPr="00A7699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006C6C13" w:rsidRPr="00A84BCB" w14:paraId="112B064E" w14:textId="77777777" w:rsidTr="286E6842">
        <w:trPr>
          <w:gridBefore w:val="1"/>
          <w:gridAfter w:val="1"/>
          <w:wBefore w:w="75" w:type="dxa"/>
          <w:wAfter w:w="83" w:type="dxa"/>
          <w:trHeight w:val="11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6CAF" w14:textId="1B26FC44" w:rsidR="006C6C13" w:rsidRPr="00A76994" w:rsidRDefault="006C6C13" w:rsidP="00A76994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11.</w:t>
            </w:r>
            <w:r w:rsidRPr="00A7699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107D8" w14:textId="77777777" w:rsidR="000D1E51" w:rsidRDefault="000D1E51" w:rsidP="006C6C13">
            <w:pPr>
              <w:widowControl/>
              <w:suppressAutoHyphens w:val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C95BC7" w14:textId="0780FD45" w:rsidR="006C6C13" w:rsidRPr="00A76994" w:rsidRDefault="006C6C13" w:rsidP="006C6C13">
            <w:pPr>
              <w:widowControl/>
              <w:suppressAutoHyphens w:val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 w:rsidRPr="00A76994">
              <w:rPr>
                <w:rFonts w:asciiTheme="minorHAnsi" w:hAnsiTheme="minorHAnsi" w:cstheme="minorHAnsi"/>
                <w:sz w:val="18"/>
                <w:szCs w:val="18"/>
              </w:rPr>
              <w:t>Wykonawca może powierzyć wykonanie zlecenia osobie trzeciej w drodze pisemnej umowy, jeżeli Zamawiający dokona uprzedniej oceny takich ustaleń oraz je zatwierdzi.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C8D8" w14:textId="77777777" w:rsidR="006C6C13" w:rsidRPr="00A76994" w:rsidRDefault="006C6C13" w:rsidP="00A76994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 w:rsidRPr="00A76994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wymagany</w:t>
            </w:r>
          </w:p>
        </w:tc>
      </w:tr>
      <w:tr w:rsidR="25798709" w14:paraId="2AB86EDC" w14:textId="77777777" w:rsidTr="286E6842">
        <w:trPr>
          <w:gridBefore w:val="1"/>
          <w:gridAfter w:val="1"/>
          <w:wAfter w:w="83" w:type="dxa"/>
          <w:trHeight w:val="1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A181C" w14:textId="1A4833BB" w:rsidR="40D2CE39" w:rsidRDefault="40D2CE39" w:rsidP="25798709">
            <w:pPr>
              <w:jc w:val="center"/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  <w:t>11.3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11F52" w14:textId="02A577D8" w:rsidR="7C1A5874" w:rsidRDefault="6D3CAD58" w:rsidP="286E6842">
            <w:pPr>
              <w:widowControl/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</w:pPr>
            <w:r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Wykonanie przez Wykonawcę analizy implementacyjnej, w ramach której zostaną określone czynności konieczne do realizacji Przedmiotu Umowy, w tym do dokonania Integracji, zmapowania procesów operacyjnych Zamawiającego wraz z propozycją ich optymalizacji, które mają być wspierane funkcjonalnościami Systemu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769A4" w14:textId="284BD8CE" w:rsidR="2B3F2AE1" w:rsidRDefault="2B3F2AE1" w:rsidP="25798709">
            <w:pPr>
              <w:jc w:val="center"/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</w:pPr>
            <w:r w:rsidRPr="25798709"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  <w:t>wymagane</w:t>
            </w:r>
          </w:p>
        </w:tc>
      </w:tr>
      <w:tr w:rsidR="006C6C13" w:rsidRPr="00A84BCB" w14:paraId="7A648997" w14:textId="77777777" w:rsidTr="286E6842">
        <w:trPr>
          <w:gridBefore w:val="1"/>
          <w:gridAfter w:val="1"/>
          <w:wBefore w:w="75" w:type="dxa"/>
          <w:wAfter w:w="83" w:type="dxa"/>
          <w:trHeight w:val="1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7F20" w14:textId="6425BC58" w:rsidR="006C6C13" w:rsidRPr="00A76994" w:rsidRDefault="755B4563" w:rsidP="25798709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Bidi"/>
                <w:color w:val="000000"/>
                <w:sz w:val="18"/>
                <w:szCs w:val="18"/>
                <w:lang w:eastAsia="pl-PL"/>
              </w:rPr>
            </w:pPr>
            <w:r w:rsidRPr="25798709"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  <w:t>11.</w:t>
            </w:r>
            <w:r w:rsidR="0DA44E88" w:rsidRPr="25798709">
              <w:rPr>
                <w:rFonts w:asciiTheme="minorHAnsi" w:eastAsia="Times New Roman" w:hAnsiTheme="minorHAnsi" w:cstheme="minorBidi"/>
                <w:color w:val="000000" w:themeColor="text1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BAF37" w14:textId="56ED9453" w:rsidR="006C6C13" w:rsidRPr="00A76994" w:rsidRDefault="1A0D7515" w:rsidP="286E6842">
            <w:pPr>
              <w:widowControl/>
              <w:suppressAutoHyphens w:val="0"/>
              <w:rPr>
                <w:rFonts w:asciiTheme="minorHAnsi" w:hAnsiTheme="minorHAnsi" w:cstheme="minorBidi"/>
                <w:sz w:val="18"/>
                <w:szCs w:val="18"/>
                <w:lang w:eastAsia="pl-PL"/>
              </w:rPr>
            </w:pPr>
            <w:r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Przed wdrożeniem aktualizacji/zmian w oprogramowaniu będącym częścią integracji z system informatycznym WMS zamawiającego w pierwszej kolejności </w:t>
            </w:r>
            <w:r w:rsidR="1497208A"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wymagane jest </w:t>
            </w:r>
            <w:r w:rsidR="2A3BB1F0"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przesłanie </w:t>
            </w:r>
            <w:r w:rsidR="52A07325" w:rsidRPr="286E6842">
              <w:rPr>
                <w:rFonts w:asciiTheme="minorHAnsi" w:hAnsiTheme="minorHAnsi" w:cstheme="minorBidi"/>
                <w:sz w:val="18"/>
                <w:szCs w:val="18"/>
              </w:rPr>
              <w:t>aktualizacji/</w:t>
            </w:r>
            <w:r w:rsidR="2A3BB1F0"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zmian do testów </w:t>
            </w:r>
            <w:r w:rsidRPr="286E6842">
              <w:rPr>
                <w:rFonts w:asciiTheme="minorHAnsi" w:hAnsiTheme="minorHAnsi" w:cstheme="minorBidi"/>
                <w:sz w:val="18"/>
                <w:szCs w:val="18"/>
              </w:rPr>
              <w:t>i potwierdzenia zgodności</w:t>
            </w:r>
            <w:r w:rsidR="5BB4EEE3"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 i poprawności działania</w:t>
            </w:r>
            <w:r w:rsidRPr="286E6842">
              <w:rPr>
                <w:rFonts w:asciiTheme="minorHAnsi" w:hAnsiTheme="minorHAnsi" w:cstheme="minorBidi"/>
                <w:sz w:val="18"/>
                <w:szCs w:val="18"/>
              </w:rPr>
              <w:t xml:space="preserve"> po stronie zamawiającego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D9A7C" w14:textId="0C631A15" w:rsidR="006C6C13" w:rsidRPr="00A76994" w:rsidRDefault="000D1E51" w:rsidP="00A76994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l-PL"/>
              </w:rPr>
              <w:t>wymagane</w:t>
            </w:r>
          </w:p>
        </w:tc>
      </w:tr>
    </w:tbl>
    <w:p w14:paraId="51D9DCC9" w14:textId="77777777" w:rsidR="00A76994" w:rsidRDefault="00A76994"/>
    <w:sectPr w:rsidR="00A76994" w:rsidSect="00AA31E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B3142" w14:textId="77777777" w:rsidR="00AA31EB" w:rsidRDefault="00AA31EB" w:rsidP="001A17E4">
      <w:r>
        <w:separator/>
      </w:r>
    </w:p>
  </w:endnote>
  <w:endnote w:type="continuationSeparator" w:id="0">
    <w:p w14:paraId="15531E7E" w14:textId="77777777" w:rsidR="00AA31EB" w:rsidRDefault="00AA31EB" w:rsidP="001A17E4">
      <w:r>
        <w:continuationSeparator/>
      </w:r>
    </w:p>
  </w:endnote>
  <w:endnote w:type="continuationNotice" w:id="1">
    <w:p w14:paraId="7E4614FC" w14:textId="77777777" w:rsidR="005F32F0" w:rsidRDefault="005F3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38910B" w14:paraId="6FA706D3" w14:textId="77777777" w:rsidTr="00B76486">
      <w:trPr>
        <w:trHeight w:val="300"/>
      </w:trPr>
      <w:tc>
        <w:tcPr>
          <w:tcW w:w="3020" w:type="dxa"/>
        </w:tcPr>
        <w:p w14:paraId="3342E8E5" w14:textId="049E3EB1" w:rsidR="2338910B" w:rsidRDefault="2338910B" w:rsidP="00B76486">
          <w:pPr>
            <w:pStyle w:val="Nagwek"/>
            <w:ind w:left="-115"/>
          </w:pPr>
        </w:p>
      </w:tc>
      <w:tc>
        <w:tcPr>
          <w:tcW w:w="3020" w:type="dxa"/>
        </w:tcPr>
        <w:p w14:paraId="1DF58402" w14:textId="5F5B66B5" w:rsidR="2338910B" w:rsidRDefault="2338910B" w:rsidP="00B76486">
          <w:pPr>
            <w:pStyle w:val="Nagwek"/>
            <w:jc w:val="center"/>
          </w:pPr>
        </w:p>
      </w:tc>
      <w:tc>
        <w:tcPr>
          <w:tcW w:w="3020" w:type="dxa"/>
        </w:tcPr>
        <w:p w14:paraId="21F21027" w14:textId="16D0B9B4" w:rsidR="2338910B" w:rsidRDefault="2338910B" w:rsidP="00B76486">
          <w:pPr>
            <w:pStyle w:val="Nagwek"/>
            <w:ind w:right="-115"/>
            <w:jc w:val="right"/>
          </w:pPr>
        </w:p>
      </w:tc>
    </w:tr>
  </w:tbl>
  <w:p w14:paraId="08D984DC" w14:textId="7F61C508" w:rsidR="2338910B" w:rsidRDefault="2338910B" w:rsidP="00B76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026115" w14:textId="77777777" w:rsidR="00AA31EB" w:rsidRDefault="00AA31EB" w:rsidP="001A17E4">
      <w:r>
        <w:separator/>
      </w:r>
    </w:p>
  </w:footnote>
  <w:footnote w:type="continuationSeparator" w:id="0">
    <w:p w14:paraId="588E2A64" w14:textId="77777777" w:rsidR="00AA31EB" w:rsidRDefault="00AA31EB" w:rsidP="001A17E4">
      <w:r>
        <w:continuationSeparator/>
      </w:r>
    </w:p>
  </w:footnote>
  <w:footnote w:type="continuationNotice" w:id="1">
    <w:p w14:paraId="6323E0E7" w14:textId="77777777" w:rsidR="005F32F0" w:rsidRDefault="005F32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DD32B" w14:textId="1D6F1EBA" w:rsidR="00E214CF" w:rsidRPr="00E214CF" w:rsidRDefault="7D85D0CF" w:rsidP="286E6842">
    <w:pPr>
      <w:pStyle w:val="paragraph"/>
      <w:spacing w:before="0" w:beforeAutospacing="0" w:after="0" w:afterAutospacing="0"/>
      <w:textAlignment w:val="baseline"/>
      <w:rPr>
        <w:sz w:val="22"/>
        <w:szCs w:val="22"/>
      </w:rPr>
    </w:pPr>
    <w:r w:rsidRPr="7D85D0CF">
      <w:rPr>
        <w:sz w:val="22"/>
        <w:szCs w:val="22"/>
      </w:rPr>
      <w:t>Załącznik 2 do Zapytania Ofertowego 0</w:t>
    </w:r>
    <w:r w:rsidRPr="7D85D0CF">
      <w:rPr>
        <w:rStyle w:val="normaltextrun"/>
        <w:sz w:val="22"/>
        <w:szCs w:val="22"/>
      </w:rPr>
      <w:t>5/PCF/PP/2024</w:t>
    </w:r>
    <w:r w:rsidRPr="7D85D0CF">
      <w:rPr>
        <w:rStyle w:val="eop"/>
        <w:sz w:val="22"/>
        <w:szCs w:val="22"/>
      </w:rPr>
      <w:t xml:space="preserve"> Opis przedmiotu zamówienia - </w:t>
    </w:r>
    <w:r w:rsidRPr="7D85D0CF">
      <w:rPr>
        <w:sz w:val="22"/>
        <w:szCs w:val="22"/>
      </w:rPr>
      <w:t>Specyfikacja Wymagań Użytkownika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F1AA5"/>
    <w:multiLevelType w:val="hybridMultilevel"/>
    <w:tmpl w:val="C0FE7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305CC"/>
    <w:multiLevelType w:val="hybridMultilevel"/>
    <w:tmpl w:val="3E387B5C"/>
    <w:lvl w:ilvl="0" w:tplc="FDE286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527B2"/>
    <w:multiLevelType w:val="hybridMultilevel"/>
    <w:tmpl w:val="78444518"/>
    <w:lvl w:ilvl="0" w:tplc="8B4A2F70">
      <w:start w:val="1"/>
      <w:numFmt w:val="decimal"/>
      <w:pStyle w:val="Nagwek1"/>
      <w:lvlText w:val="%1."/>
      <w:lvlJc w:val="left"/>
      <w:pPr>
        <w:tabs>
          <w:tab w:val="num" w:pos="786"/>
        </w:tabs>
        <w:ind w:left="786" w:hanging="360"/>
      </w:pPr>
    </w:lvl>
    <w:lvl w:ilvl="1" w:tplc="FDE2867C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  <w:sz w:val="16"/>
      </w:rPr>
    </w:lvl>
    <w:lvl w:ilvl="2" w:tplc="FC62C81E">
      <w:start w:val="1"/>
      <w:numFmt w:val="decimal"/>
      <w:lvlText w:val="5.%3."/>
      <w:lvlJc w:val="left"/>
      <w:pPr>
        <w:tabs>
          <w:tab w:val="num" w:pos="851"/>
        </w:tabs>
        <w:ind w:left="851" w:hanging="567"/>
      </w:pPr>
      <w:rPr>
        <w:rFonts w:ascii="Palatino Linotype" w:hAnsi="Palatino Linotype" w:hint="default"/>
        <w:b w:val="0"/>
        <w:i w:val="0"/>
      </w:rPr>
    </w:lvl>
    <w:lvl w:ilvl="3" w:tplc="113A4A2C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  <w:sz w:val="16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780363"/>
    <w:multiLevelType w:val="hybridMultilevel"/>
    <w:tmpl w:val="2326B254"/>
    <w:lvl w:ilvl="0" w:tplc="FDE286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4935177">
    <w:abstractNumId w:val="2"/>
  </w:num>
  <w:num w:numId="2" w16cid:durableId="41099593">
    <w:abstractNumId w:val="0"/>
  </w:num>
  <w:num w:numId="3" w16cid:durableId="1457259787">
    <w:abstractNumId w:val="3"/>
  </w:num>
  <w:num w:numId="4" w16cid:durableId="1412049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CB"/>
    <w:rsid w:val="000D1E51"/>
    <w:rsid w:val="001A17E4"/>
    <w:rsid w:val="00231B94"/>
    <w:rsid w:val="002561F9"/>
    <w:rsid w:val="00280403"/>
    <w:rsid w:val="0028320C"/>
    <w:rsid w:val="002E0A10"/>
    <w:rsid w:val="004655E3"/>
    <w:rsid w:val="00486A96"/>
    <w:rsid w:val="004B425D"/>
    <w:rsid w:val="005617DD"/>
    <w:rsid w:val="005B5F86"/>
    <w:rsid w:val="005F32F0"/>
    <w:rsid w:val="0061026A"/>
    <w:rsid w:val="0069044A"/>
    <w:rsid w:val="006B2213"/>
    <w:rsid w:val="006C6C13"/>
    <w:rsid w:val="006F0023"/>
    <w:rsid w:val="00744EE7"/>
    <w:rsid w:val="00762A47"/>
    <w:rsid w:val="007E518E"/>
    <w:rsid w:val="007F63D6"/>
    <w:rsid w:val="0080022E"/>
    <w:rsid w:val="00931F99"/>
    <w:rsid w:val="009D4B17"/>
    <w:rsid w:val="00A76994"/>
    <w:rsid w:val="00A84BCB"/>
    <w:rsid w:val="00AA2B08"/>
    <w:rsid w:val="00AA31EB"/>
    <w:rsid w:val="00AF5F72"/>
    <w:rsid w:val="00B76486"/>
    <w:rsid w:val="00B819CA"/>
    <w:rsid w:val="00C817FB"/>
    <w:rsid w:val="00C85BE8"/>
    <w:rsid w:val="00CD13FC"/>
    <w:rsid w:val="00CF51A2"/>
    <w:rsid w:val="00CF67FC"/>
    <w:rsid w:val="00D04BD3"/>
    <w:rsid w:val="00D21630"/>
    <w:rsid w:val="00D72365"/>
    <w:rsid w:val="00D84796"/>
    <w:rsid w:val="00D92613"/>
    <w:rsid w:val="00D95D76"/>
    <w:rsid w:val="00DA064A"/>
    <w:rsid w:val="00DF51EC"/>
    <w:rsid w:val="00E0215A"/>
    <w:rsid w:val="00E214CF"/>
    <w:rsid w:val="00E27462"/>
    <w:rsid w:val="00E56051"/>
    <w:rsid w:val="00EA6C36"/>
    <w:rsid w:val="00F6F4B7"/>
    <w:rsid w:val="00F90C06"/>
    <w:rsid w:val="01076479"/>
    <w:rsid w:val="0389D0FF"/>
    <w:rsid w:val="039C374B"/>
    <w:rsid w:val="057995A2"/>
    <w:rsid w:val="060A20F4"/>
    <w:rsid w:val="07912B49"/>
    <w:rsid w:val="079D5AB9"/>
    <w:rsid w:val="07AFA276"/>
    <w:rsid w:val="083C246F"/>
    <w:rsid w:val="095D19E7"/>
    <w:rsid w:val="0DA44E88"/>
    <w:rsid w:val="0EB336AB"/>
    <w:rsid w:val="0F8314D1"/>
    <w:rsid w:val="104A38FA"/>
    <w:rsid w:val="104A3ECA"/>
    <w:rsid w:val="10B77E33"/>
    <w:rsid w:val="10FECEEF"/>
    <w:rsid w:val="1323C2C8"/>
    <w:rsid w:val="13F3C3BA"/>
    <w:rsid w:val="1497208A"/>
    <w:rsid w:val="149C8938"/>
    <w:rsid w:val="14D3D125"/>
    <w:rsid w:val="1649F9FC"/>
    <w:rsid w:val="178F234F"/>
    <w:rsid w:val="18392E0C"/>
    <w:rsid w:val="1963A417"/>
    <w:rsid w:val="19EA558F"/>
    <w:rsid w:val="1A0304C1"/>
    <w:rsid w:val="1A0D7515"/>
    <w:rsid w:val="1ACDB4FE"/>
    <w:rsid w:val="1B461F25"/>
    <w:rsid w:val="1B70BBF8"/>
    <w:rsid w:val="1C1E5ADF"/>
    <w:rsid w:val="1C92ADEB"/>
    <w:rsid w:val="1CF24829"/>
    <w:rsid w:val="1D314A1F"/>
    <w:rsid w:val="1D69AF6C"/>
    <w:rsid w:val="1E17E41E"/>
    <w:rsid w:val="1EF12B2D"/>
    <w:rsid w:val="1F6ACC4E"/>
    <w:rsid w:val="1F7EE78D"/>
    <w:rsid w:val="2241E647"/>
    <w:rsid w:val="22ADB9AE"/>
    <w:rsid w:val="23149357"/>
    <w:rsid w:val="2338910B"/>
    <w:rsid w:val="24262C38"/>
    <w:rsid w:val="25798709"/>
    <w:rsid w:val="26461B8D"/>
    <w:rsid w:val="26CD8A55"/>
    <w:rsid w:val="26E51555"/>
    <w:rsid w:val="27E8047A"/>
    <w:rsid w:val="280A0D95"/>
    <w:rsid w:val="284DDC6A"/>
    <w:rsid w:val="286E6842"/>
    <w:rsid w:val="296FEF34"/>
    <w:rsid w:val="2A3BB1F0"/>
    <w:rsid w:val="2A59A8C5"/>
    <w:rsid w:val="2B3F2AE1"/>
    <w:rsid w:val="2C174D9D"/>
    <w:rsid w:val="2CEC2DB8"/>
    <w:rsid w:val="2D4BE7BB"/>
    <w:rsid w:val="2ED14353"/>
    <w:rsid w:val="2F15C862"/>
    <w:rsid w:val="2F596CB8"/>
    <w:rsid w:val="2F7971B4"/>
    <w:rsid w:val="2FAE8512"/>
    <w:rsid w:val="3091E481"/>
    <w:rsid w:val="325D83A7"/>
    <w:rsid w:val="32DD8A03"/>
    <w:rsid w:val="331BC594"/>
    <w:rsid w:val="33CF9D6D"/>
    <w:rsid w:val="3698E8E7"/>
    <w:rsid w:val="369D0927"/>
    <w:rsid w:val="37A06E9A"/>
    <w:rsid w:val="37AF88C6"/>
    <w:rsid w:val="380D8117"/>
    <w:rsid w:val="38A17FCA"/>
    <w:rsid w:val="38CE5FA0"/>
    <w:rsid w:val="39AE6084"/>
    <w:rsid w:val="39C04499"/>
    <w:rsid w:val="3A28DAB7"/>
    <w:rsid w:val="3A38C6C7"/>
    <w:rsid w:val="3A3E7E68"/>
    <w:rsid w:val="3A7D0AC8"/>
    <w:rsid w:val="3AC216EB"/>
    <w:rsid w:val="3ADB54C5"/>
    <w:rsid w:val="3AE9D4F9"/>
    <w:rsid w:val="3B122117"/>
    <w:rsid w:val="3D00FA01"/>
    <w:rsid w:val="3DA7779C"/>
    <w:rsid w:val="3ED98827"/>
    <w:rsid w:val="3F18B34F"/>
    <w:rsid w:val="3FFFFADD"/>
    <w:rsid w:val="402EEA3E"/>
    <w:rsid w:val="406A2E53"/>
    <w:rsid w:val="40D2CE39"/>
    <w:rsid w:val="40D91FF7"/>
    <w:rsid w:val="426EA1EE"/>
    <w:rsid w:val="43187235"/>
    <w:rsid w:val="43372624"/>
    <w:rsid w:val="45D9B9B5"/>
    <w:rsid w:val="4645B45C"/>
    <w:rsid w:val="46AAB05B"/>
    <w:rsid w:val="47F63887"/>
    <w:rsid w:val="48968865"/>
    <w:rsid w:val="4AE8F702"/>
    <w:rsid w:val="4B7381C4"/>
    <w:rsid w:val="4BEF8DFD"/>
    <w:rsid w:val="4C4D74DA"/>
    <w:rsid w:val="4D05FBF7"/>
    <w:rsid w:val="4D4C52F8"/>
    <w:rsid w:val="4D593BC1"/>
    <w:rsid w:val="4D625175"/>
    <w:rsid w:val="4E786D14"/>
    <w:rsid w:val="51971529"/>
    <w:rsid w:val="521B2E0C"/>
    <w:rsid w:val="523E83E7"/>
    <w:rsid w:val="52A07325"/>
    <w:rsid w:val="52B40B3E"/>
    <w:rsid w:val="530776ED"/>
    <w:rsid w:val="53FCAB8E"/>
    <w:rsid w:val="546BFA56"/>
    <w:rsid w:val="5554D5DB"/>
    <w:rsid w:val="5565ED97"/>
    <w:rsid w:val="562A4F24"/>
    <w:rsid w:val="5639880B"/>
    <w:rsid w:val="579ECAF2"/>
    <w:rsid w:val="57AC6A15"/>
    <w:rsid w:val="5B564A88"/>
    <w:rsid w:val="5B5CF2D4"/>
    <w:rsid w:val="5B8370F0"/>
    <w:rsid w:val="5BB4EEE3"/>
    <w:rsid w:val="5CE366D8"/>
    <w:rsid w:val="5F6D47EB"/>
    <w:rsid w:val="5F8209F4"/>
    <w:rsid w:val="5FC68E6D"/>
    <w:rsid w:val="60B841DA"/>
    <w:rsid w:val="60D08334"/>
    <w:rsid w:val="6132075E"/>
    <w:rsid w:val="61883BB5"/>
    <w:rsid w:val="627B917D"/>
    <w:rsid w:val="62F35D9D"/>
    <w:rsid w:val="6352A85C"/>
    <w:rsid w:val="6465FBDB"/>
    <w:rsid w:val="65065579"/>
    <w:rsid w:val="668A491E"/>
    <w:rsid w:val="675126ED"/>
    <w:rsid w:val="67676AA1"/>
    <w:rsid w:val="6782E07A"/>
    <w:rsid w:val="67E62863"/>
    <w:rsid w:val="68130AF6"/>
    <w:rsid w:val="6837B8B8"/>
    <w:rsid w:val="684E0F02"/>
    <w:rsid w:val="68D7040A"/>
    <w:rsid w:val="69092A13"/>
    <w:rsid w:val="69EEF98C"/>
    <w:rsid w:val="6A6ECA59"/>
    <w:rsid w:val="6B9986B5"/>
    <w:rsid w:val="6BA18240"/>
    <w:rsid w:val="6BABDC41"/>
    <w:rsid w:val="6BB4F660"/>
    <w:rsid w:val="6CBFD37F"/>
    <w:rsid w:val="6D1CA260"/>
    <w:rsid w:val="6D3CAD58"/>
    <w:rsid w:val="6D947815"/>
    <w:rsid w:val="6DDC4D3A"/>
    <w:rsid w:val="6F7917F9"/>
    <w:rsid w:val="6FD27781"/>
    <w:rsid w:val="71215C10"/>
    <w:rsid w:val="71897206"/>
    <w:rsid w:val="7285B8B1"/>
    <w:rsid w:val="72F5315E"/>
    <w:rsid w:val="745BC3CF"/>
    <w:rsid w:val="74FD4C4B"/>
    <w:rsid w:val="755B4563"/>
    <w:rsid w:val="7676F003"/>
    <w:rsid w:val="76E70EE8"/>
    <w:rsid w:val="77C5B89C"/>
    <w:rsid w:val="781D32D6"/>
    <w:rsid w:val="78337870"/>
    <w:rsid w:val="788D56F2"/>
    <w:rsid w:val="79AEF252"/>
    <w:rsid w:val="7A7DC4B7"/>
    <w:rsid w:val="7B2A48BF"/>
    <w:rsid w:val="7B5AB5AE"/>
    <w:rsid w:val="7C1A5874"/>
    <w:rsid w:val="7C44EFC7"/>
    <w:rsid w:val="7C702B8C"/>
    <w:rsid w:val="7CA1562F"/>
    <w:rsid w:val="7CA96870"/>
    <w:rsid w:val="7CE57436"/>
    <w:rsid w:val="7CEDC136"/>
    <w:rsid w:val="7D4623AD"/>
    <w:rsid w:val="7D85BE0A"/>
    <w:rsid w:val="7D85D0CF"/>
    <w:rsid w:val="7D9D72F8"/>
    <w:rsid w:val="7F1BC3A8"/>
    <w:rsid w:val="7F3C9FA3"/>
    <w:rsid w:val="7F8C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079A"/>
  <w15:chartTrackingRefBased/>
  <w15:docId w15:val="{B616D00F-220A-43CF-85D2-067E46C8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Lucida Sans Unicode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B94"/>
    <w:pPr>
      <w:widowControl w:val="0"/>
      <w:suppressAutoHyphens/>
    </w:pPr>
    <w:rPr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231B94"/>
    <w:pPr>
      <w:keepNext/>
      <w:widowControl/>
      <w:numPr>
        <w:numId w:val="1"/>
      </w:numPr>
      <w:tabs>
        <w:tab w:val="left" w:pos="567"/>
      </w:tabs>
      <w:suppressAutoHyphens w:val="0"/>
      <w:spacing w:before="360" w:after="60"/>
      <w:outlineLvl w:val="0"/>
    </w:pPr>
    <w:rPr>
      <w:rFonts w:ascii="Palatino Linotype" w:eastAsia="Times New Roman" w:hAnsi="Palatino Linotype" w:cs="Arial"/>
      <w:bCs/>
      <w:kern w:val="32"/>
      <w:sz w:val="28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31B94"/>
    <w:rPr>
      <w:rFonts w:ascii="Palatino Linotype" w:hAnsi="Palatino Linotype" w:cs="Arial"/>
      <w:bCs/>
      <w:kern w:val="32"/>
      <w:sz w:val="28"/>
      <w:szCs w:val="32"/>
      <w:lang w:eastAsia="pl-PL"/>
    </w:rPr>
  </w:style>
  <w:style w:type="character" w:styleId="Pogrubienie">
    <w:name w:val="Strong"/>
    <w:qFormat/>
    <w:rsid w:val="00231B94"/>
    <w:rPr>
      <w:b/>
      <w:bCs/>
    </w:rPr>
  </w:style>
  <w:style w:type="paragraph" w:styleId="Akapitzlist">
    <w:name w:val="List Paragraph"/>
    <w:basedOn w:val="Normalny"/>
    <w:uiPriority w:val="99"/>
    <w:qFormat/>
    <w:rsid w:val="00231B94"/>
    <w:pPr>
      <w:widowControl/>
      <w:suppressAutoHyphens w:val="0"/>
      <w:spacing w:after="200" w:line="276" w:lineRule="auto"/>
      <w:ind w:left="720"/>
      <w:contextualSpacing/>
    </w:pPr>
    <w:rPr>
      <w:rFonts w:ascii="Calibri" w:eastAsia="MS ??" w:hAnsi="Calibri"/>
      <w:noProof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17E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17E4"/>
    <w:rPr>
      <w:kern w:val="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17E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F32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32F0"/>
    <w:rPr>
      <w:kern w:val="0"/>
      <w:sz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F32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32F0"/>
    <w:rPr>
      <w:kern w:val="0"/>
      <w:sz w:val="24"/>
      <w14:ligatures w14:val="none"/>
    </w:rPr>
  </w:style>
  <w:style w:type="paragraph" w:customStyle="1" w:styleId="paragraph">
    <w:name w:val="paragraph"/>
    <w:basedOn w:val="Normalny"/>
    <w:rsid w:val="00E214CF"/>
    <w:pPr>
      <w:widowControl/>
      <w:suppressAutoHyphens w:val="0"/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normaltextrun">
    <w:name w:val="normaltextrun"/>
    <w:basedOn w:val="Domylnaczcionkaakapitu"/>
    <w:rsid w:val="00E214CF"/>
  </w:style>
  <w:style w:type="character" w:customStyle="1" w:styleId="eop">
    <w:name w:val="eop"/>
    <w:basedOn w:val="Domylnaczcionkaakapitu"/>
    <w:rsid w:val="00E214CF"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7E518E"/>
    <w:rPr>
      <w:kern w:val="0"/>
      <w:sz w:val="24"/>
      <w14:ligatures w14:val="none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BD0DBB82-FB15-44B6-BA86-E351434ADDA5}">
    <t:Anchor>
      <t:Comment id="2050266144"/>
    </t:Anchor>
    <t:History>
      <t:Event id="{22AC933C-4940-41B7-B8C5-16A5E9F5302E}" time="2024-05-23T07:11:27.697Z">
        <t:Attribution userId="S::b.peplowska@hasco-lek.pl::774f0c81-99ae-4153-b224-72f1d004b260" userProvider="AD" userName="Pepłowska Beata"/>
        <t:Anchor>
          <t:Comment id="2050266144"/>
        </t:Anchor>
        <t:Create/>
      </t:Event>
      <t:Event id="{56808686-A714-43C4-B76A-064602626B2A}" time="2024-05-23T07:11:27.697Z">
        <t:Attribution userId="S::b.peplowska@hasco-lek.pl::774f0c81-99ae-4153-b224-72f1d004b260" userProvider="AD" userName="Pepłowska Beata"/>
        <t:Anchor>
          <t:Comment id="2050266144"/>
        </t:Anchor>
        <t:Assign userId="S::d.repetowski@procefar.pl::64d60faf-550c-466a-8406-4dee3c29f4fb" userProvider="AD" userName="Repetowski Dawid"/>
      </t:Event>
      <t:Event id="{1B6162B6-194F-4166-8239-624C31238A74}" time="2024-05-23T07:11:27.697Z">
        <t:Attribution userId="S::b.peplowska@hasco-lek.pl::774f0c81-99ae-4153-b224-72f1d004b260" userProvider="AD" userName="Pepłowska Beata"/>
        <t:Anchor>
          <t:Comment id="2050266144"/>
        </t:Anchor>
        <t:SetTitle title="@Repetowski Dawid @Wolski Maciej z tego zapisu wynika w domyśle, iż akutalizacja jest , nie wiem tylko czy jako wymóg graniczny czy opcjonalny .. Sam zapis bowiem jest wtorny i propnuję dopisać czy wymagamy aktualizacji czy nie, a jeśli ona będzie to …"/>
      </t:Event>
      <t:Event id="{60DE179C-A527-4682-9172-E2E2D3364CB4}" time="2024-05-23T09:36:10.407Z">
        <t:Attribution userId="S::d.repetowski@procefar.pl::64d60faf-550c-466a-8406-4dee3c29f4fb" userProvider="AD" userName="Repetowski Dawid"/>
        <t:Anchor>
          <t:Comment id="2054155165"/>
        </t:Anchor>
        <t:UnassignAll/>
      </t:Event>
      <t:Event id="{CC96780F-65F2-4016-916C-680E47CE0C25}" time="2024-05-23T09:36:10.407Z">
        <t:Attribution userId="S::d.repetowski@procefar.pl::64d60faf-550c-466a-8406-4dee3c29f4fb" userProvider="AD" userName="Repetowski Dawid"/>
        <t:Anchor>
          <t:Comment id="2054155165"/>
        </t:Anchor>
        <t:Assign userId="S::j.koselski@hasco-lek.pl::9cdcc412-8f25-4431-9dba-177386819cf9" userProvider="AD" userName="Koselski Jarosław"/>
      </t:Event>
    </t:History>
  </t:Task>
  <t:Task id="{4006FE60-AF75-4E31-B860-93D7D390BEE2}">
    <t:Anchor>
      <t:Comment id="1303870096"/>
    </t:Anchor>
    <t:History>
      <t:Event id="{C2F13D43-1236-450A-AE18-020049D04878}" time="2024-05-23T07:20:55.653Z">
        <t:Attribution userId="S::b.peplowska@hasco-lek.pl::774f0c81-99ae-4153-b224-72f1d004b260" userProvider="AD" userName="Pepłowska Beata"/>
        <t:Anchor>
          <t:Comment id="1303870096"/>
        </t:Anchor>
        <t:Create/>
      </t:Event>
      <t:Event id="{FB4E07D4-6121-4504-9144-CF8215BC73DF}" time="2024-05-23T07:20:55.653Z">
        <t:Attribution userId="S::b.peplowska@hasco-lek.pl::774f0c81-99ae-4153-b224-72f1d004b260" userProvider="AD" userName="Pepłowska Beata"/>
        <t:Anchor>
          <t:Comment id="1303870096"/>
        </t:Anchor>
        <t:Assign userId="S::d.repetowski@procefar.pl::64d60faf-550c-466a-8406-4dee3c29f4fb" userProvider="AD" userName="Repetowski Dawid"/>
      </t:Event>
      <t:Event id="{8AC14795-D2CB-4489-90C8-58746FF7C2C3}" time="2024-05-23T07:20:55.653Z">
        <t:Attribution userId="S::b.peplowska@hasco-lek.pl::774f0c81-99ae-4153-b224-72f1d004b260" userProvider="AD" userName="Pepłowska Beata"/>
        <t:Anchor>
          <t:Comment id="1303870096"/>
        </t:Anchor>
        <t:SetTitle title="@Repetowski Dawid @Wolski Maciej to to określony rodzaj programu - czy generalnie rodzaj programu/technologii? cyz możemy to dopisać &quot;lub równoważny&quot;?"/>
      </t:Event>
    </t:History>
  </t:Task>
  <t:Task id="{018C1DCB-B020-4DDB-BF49-4EA4202071D3}">
    <t:Anchor>
      <t:Comment id="327792034"/>
    </t:Anchor>
    <t:History>
      <t:Event id="{1C71B0A2-BF02-4878-AB41-A0F116941DAC}" time="2024-05-23T07:18:01.37Z">
        <t:Attribution userId="S::b.peplowska@hasco-lek.pl::774f0c81-99ae-4153-b224-72f1d004b260" userProvider="AD" userName="Pepłowska Beata"/>
        <t:Anchor>
          <t:Comment id="327792034"/>
        </t:Anchor>
        <t:Create/>
      </t:Event>
      <t:Event id="{3167AD19-FB1E-4A85-B8FC-493BFFD7E152}" time="2024-05-23T07:18:01.37Z">
        <t:Attribution userId="S::b.peplowska@hasco-lek.pl::774f0c81-99ae-4153-b224-72f1d004b260" userProvider="AD" userName="Pepłowska Beata"/>
        <t:Anchor>
          <t:Comment id="327792034"/>
        </t:Anchor>
        <t:Assign userId="S::d.repetowski@procefar.pl::64d60faf-550c-466a-8406-4dee3c29f4fb" userProvider="AD" userName="Repetowski Dawid"/>
      </t:Event>
      <t:Event id="{9AACD7EA-A0EF-485A-BBFC-44B87BA769EB}" time="2024-05-23T07:18:01.37Z">
        <t:Attribution userId="S::b.peplowska@hasco-lek.pl::774f0c81-99ae-4153-b224-72f1d004b260" userProvider="AD" userName="Pepłowska Beata"/>
        <t:Anchor>
          <t:Comment id="327792034"/>
        </t:Anchor>
        <t:SetTitle title="@Repetowski Dawid zakładamy, ze chodzi o jeden system - tylko system klasy WMS"/>
      </t:Event>
    </t:History>
  </t:Task>
  <t:Task id="{7F55D58C-68F7-4E19-99D4-9C3CE0683326}">
    <t:Anchor>
      <t:Comment id="908745725"/>
    </t:Anchor>
    <t:History>
      <t:Event id="{288FFBE3-5966-499C-9C5B-B00CA597A7A3}" time="2024-05-23T07:12:00.585Z">
        <t:Attribution userId="S::b.peplowska@hasco-lek.pl::774f0c81-99ae-4153-b224-72f1d004b260" userProvider="AD" userName="Pepłowska Beata"/>
        <t:Anchor>
          <t:Comment id="908745725"/>
        </t:Anchor>
        <t:Create/>
      </t:Event>
      <t:Event id="{356BA866-6D06-4EDC-A24F-DC04A3F03BAB}" time="2024-05-23T07:12:00.585Z">
        <t:Attribution userId="S::b.peplowska@hasco-lek.pl::774f0c81-99ae-4153-b224-72f1d004b260" userProvider="AD" userName="Pepłowska Beata"/>
        <t:Anchor>
          <t:Comment id="908745725"/>
        </t:Anchor>
        <t:Assign userId="S::j.koselski@hasco-lek.pl::9cdcc412-8f25-4431-9dba-177386819cf9" userProvider="AD" userName="Koselski Jarosław"/>
      </t:Event>
      <t:Event id="{E3C650E3-B06A-474C-A7A8-3395E8B2682C}" time="2024-05-23T07:12:00.585Z">
        <t:Attribution userId="S::b.peplowska@hasco-lek.pl::774f0c81-99ae-4153-b224-72f1d004b260" userProvider="AD" userName="Pepłowska Beata"/>
        <t:Anchor>
          <t:Comment id="908745725"/>
        </t:Anchor>
        <t:SetTitle title="@Koselski Jarosław proszę odnieś się takze do tego punktu."/>
      </t:Event>
    </t:History>
  </t:Task>
  <t:Task id="{01ED44BA-C106-4641-BCBA-3EBCCCA34085}">
    <t:Anchor>
      <t:Comment id="1982186250"/>
    </t:Anchor>
    <t:History>
      <t:Event id="{61ED59FF-9B37-43B6-B6FA-3563AF0696FB}" time="2024-05-23T07:17:26.804Z">
        <t:Attribution userId="S::b.peplowska@hasco-lek.pl::774f0c81-99ae-4153-b224-72f1d004b260" userProvider="AD" userName="Pepłowska Beata"/>
        <t:Anchor>
          <t:Comment id="1982186250"/>
        </t:Anchor>
        <t:Create/>
      </t:Event>
      <t:Event id="{F89BA65B-F86D-4EC3-AEAC-7B21E47DE8A4}" time="2024-05-23T07:17:26.804Z">
        <t:Attribution userId="S::b.peplowska@hasco-lek.pl::774f0c81-99ae-4153-b224-72f1d004b260" userProvider="AD" userName="Pepłowska Beata"/>
        <t:Anchor>
          <t:Comment id="1982186250"/>
        </t:Anchor>
        <t:Assign userId="S::d.repetowski@procefar.pl::64d60faf-550c-466a-8406-4dee3c29f4fb" userProvider="AD" userName="Repetowski Dawid"/>
      </t:Event>
      <t:Event id="{CB0AA7DF-807D-4561-A0D7-52310D451BED}" time="2024-05-23T07:17:26.804Z">
        <t:Attribution userId="S::b.peplowska@hasco-lek.pl::774f0c81-99ae-4153-b224-72f1d004b260" userProvider="AD" userName="Pepłowska Beata"/>
        <t:Anchor>
          <t:Comment id="1982186250"/>
        </t:Anchor>
        <t:SetTitle title="@Repetowski Dawid @Wolski Maciej do zatwierdzenia"/>
      </t:Event>
    </t:History>
  </t:Task>
  <t:Task id="{34BBA193-564C-4273-BF4B-46D0C77A21F2}">
    <t:Anchor>
      <t:Comment id="117062480"/>
    </t:Anchor>
    <t:History>
      <t:Event id="{6DD98767-1A6F-4FFA-B4B5-D291DB7A5E20}" time="2024-05-23T07:19:03.411Z">
        <t:Attribution userId="S::b.peplowska@hasco-lek.pl::774f0c81-99ae-4153-b224-72f1d004b260" userProvider="AD" userName="Pepłowska Beata"/>
        <t:Anchor>
          <t:Comment id="117062480"/>
        </t:Anchor>
        <t:Create/>
      </t:Event>
      <t:Event id="{AB663B81-58E1-47E0-AB25-2CABE7FAB44F}" time="2024-05-23T07:19:03.411Z">
        <t:Attribution userId="S::b.peplowska@hasco-lek.pl::774f0c81-99ae-4153-b224-72f1d004b260" userProvider="AD" userName="Pepłowska Beata"/>
        <t:Anchor>
          <t:Comment id="117062480"/>
        </t:Anchor>
        <t:Assign userId="S::d.repetowski@procefar.pl::64d60faf-550c-466a-8406-4dee3c29f4fb" userProvider="AD" userName="Repetowski Dawid"/>
      </t:Event>
      <t:Event id="{330CA394-151D-4D39-A6EF-DF91CC176782}" time="2024-05-23T07:19:03.411Z">
        <t:Attribution userId="S::b.peplowska@hasco-lek.pl::774f0c81-99ae-4153-b224-72f1d004b260" userProvider="AD" userName="Pepłowska Beata"/>
        <t:Anchor>
          <t:Comment id="117062480"/>
        </t:Anchor>
        <t:SetTitle title="@Repetowski Dawid do potwierdzenia"/>
      </t:Event>
    </t:History>
  </t:Task>
  <t:Task id="{12DCB5B1-8F50-4B50-9793-4A8906637EBD}">
    <t:Anchor>
      <t:Comment id="1943894930"/>
    </t:Anchor>
    <t:History>
      <t:Event id="{CA86760C-72C8-4278-A2E9-153FBF6E4C85}" time="2024-05-23T07:22:57.507Z">
        <t:Attribution userId="S::b.peplowska@hasco-lek.pl::774f0c81-99ae-4153-b224-72f1d004b260" userProvider="AD" userName="Pepłowska Beata"/>
        <t:Anchor>
          <t:Comment id="1943894930"/>
        </t:Anchor>
        <t:Create/>
      </t:Event>
      <t:Event id="{9837DAD9-CDDC-448F-8B9E-16BCDF3B351E}" time="2024-05-23T07:22:57.507Z">
        <t:Attribution userId="S::b.peplowska@hasco-lek.pl::774f0c81-99ae-4153-b224-72f1d004b260" userProvider="AD" userName="Pepłowska Beata"/>
        <t:Anchor>
          <t:Comment id="1943894930"/>
        </t:Anchor>
        <t:Assign userId="S::d.repetowski@procefar.pl::64d60faf-550c-466a-8406-4dee3c29f4fb" userProvider="AD" userName="Repetowski Dawid"/>
      </t:Event>
      <t:Event id="{72505428-4C85-489B-907F-4EE6A7564BFD}" time="2024-05-23T07:22:57.507Z">
        <t:Attribution userId="S::b.peplowska@hasco-lek.pl::774f0c81-99ae-4153-b224-72f1d004b260" userProvider="AD" userName="Pepłowska Beata"/>
        <t:Anchor>
          <t:Comment id="1943894930"/>
        </t:Anchor>
        <t:SetTitle title="@Repetowski Dawid @Koselski Jarosław @Wolski Maciej czy możemy tu dopisac równoważny ? Czy też tak jak w przypadku WMS nie mamy technicznej możliwości dopuszczenia innych rozwiązań 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lcf76f155ced4ddcb4097134ff3c332f xmlns="55a51da8-de30-4bca-95a0-2fde8eb56288">
      <Terms xmlns="http://schemas.microsoft.com/office/infopath/2007/PartnerControls"/>
    </lcf76f155ced4ddcb4097134ff3c332f>
    <Link xmlns="55a51da8-de30-4bca-95a0-2fde8eb56288">
      <Url xsi:nil="true"/>
      <Description xsi:nil="true"/>
    </Link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AB8810-4EE0-41C0-886E-3C65B0F6D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4A7D80-A28C-4BE1-A801-3EBD2026E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C07B35-256A-44FF-BEBA-35A8241A5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a51da8-de30-4bca-95a0-2fde8eb56288"/>
    <ds:schemaRef ds:uri="ebe3389c-0c40-4f7c-a693-6ea323669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4FF96A-4912-4C15-B98E-5234F0B7AF52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metadata/properties"/>
    <ds:schemaRef ds:uri="55a51da8-de30-4bca-95a0-2fde8eb56288"/>
    <ds:schemaRef ds:uri="ebe3389c-0c40-4f7c-a693-6ea323669126"/>
    <ds:schemaRef ds:uri="http://www.w3.org/XML/1998/namespace"/>
    <ds:schemaRef ds:uri="http://purl.org/dc/dcmitype/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10</Pages>
  <Words>1773</Words>
  <Characters>10639</Characters>
  <Application>Microsoft Office Word</Application>
  <DocSecurity>0</DocSecurity>
  <Lines>88</Lines>
  <Paragraphs>24</Paragraphs>
  <ScaleCrop>false</ScaleCrop>
  <Company/>
  <LinksUpToDate>false</LinksUpToDate>
  <CharactersWithSpaces>12388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Repetowski Dawid</dc:creator>
  <cp:keywords/>
  <dc:description/>
  <cp:lastModifiedBy>Zysko Joanna</cp:lastModifiedBy>
  <cp:revision>17</cp:revision>
  <dcterms:created xsi:type="dcterms:W3CDTF">2024-05-10T12:46:00Z</dcterms:created>
  <dcterms:modified xsi:type="dcterms:W3CDTF">2024-06-24T12:36:00Z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  <property fmtid="{D5CDD505-2E9C-101B-9397-08002B2CF9AE}" pid="3" name="MediaServiceImageTags">
    <vt:lpwstr/>
  </property>
</Properties>
</file>